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5111" w:rsidRDefault="0076009B">
      <w:pPr>
        <w:tabs>
          <w:tab w:val="clear" w:pos="8647"/>
        </w:tabs>
        <w:ind w:left="0" w:right="0"/>
        <w:rPr>
          <w:b/>
          <w:color w:val="F79646" w:themeColor="accent6"/>
          <w:sz w:val="48"/>
          <w:szCs w:val="48"/>
        </w:rPr>
      </w:pPr>
      <w:r w:rsidRPr="00415111">
        <w:rPr>
          <w:noProof/>
        </w:rPr>
        <w:drawing>
          <wp:anchor distT="0" distB="0" distL="114300" distR="114300" simplePos="0" relativeHeight="251669504" behindDoc="0" locked="0" layoutInCell="1" allowOverlap="1" wp14:anchorId="7FC11B6D" wp14:editId="2E46179D">
            <wp:simplePos x="0" y="0"/>
            <wp:positionH relativeFrom="column">
              <wp:posOffset>5545455</wp:posOffset>
            </wp:positionH>
            <wp:positionV relativeFrom="paragraph">
              <wp:posOffset>9542145</wp:posOffset>
            </wp:positionV>
            <wp:extent cx="577850" cy="507365"/>
            <wp:effectExtent l="0" t="0" r="0" b="6985"/>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CNSF (PNG).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7850" cy="507365"/>
                    </a:xfrm>
                    <a:prstGeom prst="rect">
                      <a:avLst/>
                    </a:prstGeom>
                  </pic:spPr>
                </pic:pic>
              </a:graphicData>
            </a:graphic>
            <wp14:sizeRelH relativeFrom="page">
              <wp14:pctWidth>0</wp14:pctWidth>
            </wp14:sizeRelH>
            <wp14:sizeRelV relativeFrom="page">
              <wp14:pctHeight>0</wp14:pctHeight>
            </wp14:sizeRelV>
          </wp:anchor>
        </w:drawing>
      </w:r>
      <w:r w:rsidRPr="00415111">
        <w:rPr>
          <w:noProof/>
        </w:rPr>
        <w:drawing>
          <wp:anchor distT="0" distB="0" distL="114300" distR="114300" simplePos="0" relativeHeight="251668480" behindDoc="0" locked="0" layoutInCell="1" allowOverlap="1" wp14:anchorId="0092FD1B" wp14:editId="2204B07E">
            <wp:simplePos x="0" y="0"/>
            <wp:positionH relativeFrom="column">
              <wp:posOffset>4879975</wp:posOffset>
            </wp:positionH>
            <wp:positionV relativeFrom="paragraph">
              <wp:posOffset>9538970</wp:posOffset>
            </wp:positionV>
            <wp:extent cx="447675" cy="509905"/>
            <wp:effectExtent l="0" t="0" r="9525" b="4445"/>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AS (PNG).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7675" cy="509905"/>
                    </a:xfrm>
                    <a:prstGeom prst="rect">
                      <a:avLst/>
                    </a:prstGeom>
                  </pic:spPr>
                </pic:pic>
              </a:graphicData>
            </a:graphic>
            <wp14:sizeRelH relativeFrom="page">
              <wp14:pctWidth>0</wp14:pctWidth>
            </wp14:sizeRelH>
            <wp14:sizeRelV relativeFrom="page">
              <wp14:pctHeight>0</wp14:pctHeight>
            </wp14:sizeRelV>
          </wp:anchor>
        </w:drawing>
      </w:r>
      <w:r w:rsidRPr="00415111">
        <w:rPr>
          <w:noProof/>
        </w:rPr>
        <w:drawing>
          <wp:anchor distT="0" distB="0" distL="114300" distR="114300" simplePos="0" relativeHeight="251667456" behindDoc="1" locked="0" layoutInCell="1" allowOverlap="1" wp14:anchorId="1A6A75BC" wp14:editId="01337EC0">
            <wp:simplePos x="0" y="0"/>
            <wp:positionH relativeFrom="column">
              <wp:posOffset>3848100</wp:posOffset>
            </wp:positionH>
            <wp:positionV relativeFrom="paragraph">
              <wp:posOffset>8867775</wp:posOffset>
            </wp:positionV>
            <wp:extent cx="4419600" cy="4940300"/>
            <wp:effectExtent l="0" t="0" r="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rm oranje met kleuroverloop.png"/>
                    <pic:cNvPicPr/>
                  </pic:nvPicPr>
                  <pic:blipFill>
                    <a:blip r:embed="rId11" cstate="print">
                      <a:duotone>
                        <a:schemeClr val="accent3">
                          <a:shade val="45000"/>
                          <a:satMod val="135000"/>
                        </a:schemeClr>
                        <a:prstClr val="white"/>
                      </a:duotone>
                      <a:extLst>
                        <a:ext uri="{BEBA8EAE-BF5A-486C-A8C5-ECC9F3942E4B}">
                          <a14:imgProps xmlns:a14="http://schemas.microsoft.com/office/drawing/2010/main">
                            <a14:imgLayer r:embed="rId12">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4419600" cy="4940300"/>
                    </a:xfrm>
                    <a:prstGeom prst="rect">
                      <a:avLst/>
                    </a:prstGeom>
                  </pic:spPr>
                </pic:pic>
              </a:graphicData>
            </a:graphic>
            <wp14:sizeRelH relativeFrom="page">
              <wp14:pctWidth>0</wp14:pctWidth>
            </wp14:sizeRelH>
            <wp14:sizeRelV relativeFrom="page">
              <wp14:pctHeight>0</wp14:pctHeight>
            </wp14:sizeRelV>
          </wp:anchor>
        </w:drawing>
      </w:r>
      <w:r w:rsidR="00415111">
        <w:rPr>
          <w:noProof/>
        </w:rPr>
        <mc:AlternateContent>
          <mc:Choice Requires="wps">
            <w:drawing>
              <wp:anchor distT="0" distB="0" distL="114300" distR="114300" simplePos="0" relativeHeight="251663360" behindDoc="0" locked="0" layoutInCell="1" allowOverlap="1" wp14:anchorId="2F9229DF" wp14:editId="155D2A9B">
                <wp:simplePos x="0" y="0"/>
                <wp:positionH relativeFrom="column">
                  <wp:posOffset>3424555</wp:posOffset>
                </wp:positionH>
                <wp:positionV relativeFrom="paragraph">
                  <wp:posOffset>292735</wp:posOffset>
                </wp:positionV>
                <wp:extent cx="2752725" cy="1376680"/>
                <wp:effectExtent l="0" t="0" r="0" b="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1376680"/>
                        </a:xfrm>
                        <a:prstGeom prst="rect">
                          <a:avLst/>
                        </a:prstGeom>
                        <a:solidFill>
                          <a:srgbClr val="FFFFFF">
                            <a:alpha val="0"/>
                          </a:srgbClr>
                        </a:solidFill>
                        <a:ln w="9525">
                          <a:noFill/>
                          <a:miter lim="800000"/>
                          <a:headEnd/>
                          <a:tailEnd/>
                        </a:ln>
                      </wps:spPr>
                      <wps:txbx>
                        <w:txbxContent>
                          <w:p w:rsidR="00415111" w:rsidRDefault="00415111" w:rsidP="00415111">
                            <w:pPr>
                              <w:jc w:val="right"/>
                              <w:rPr>
                                <w:rFonts w:cs="Lucida Sans Unicode"/>
                                <w:b/>
                                <w:color w:val="FFFFFF" w:themeColor="background1"/>
                                <w:sz w:val="60"/>
                                <w:szCs w:val="60"/>
                              </w:rPr>
                            </w:pPr>
                            <w:r>
                              <w:rPr>
                                <w:rFonts w:cs="Lucida Sans Unicode"/>
                                <w:b/>
                                <w:color w:val="FFFFFF" w:themeColor="background1"/>
                                <w:sz w:val="60"/>
                                <w:szCs w:val="60"/>
                              </w:rPr>
                              <w:t>CHECK</w:t>
                            </w:r>
                          </w:p>
                          <w:p w:rsidR="00415111" w:rsidRPr="003A536B" w:rsidRDefault="00415111" w:rsidP="00415111">
                            <w:pPr>
                              <w:jc w:val="right"/>
                              <w:rPr>
                                <w:rFonts w:cs="Lucida Sans Unicode"/>
                                <w:b/>
                                <w:color w:val="FFFFFF" w:themeColor="background1"/>
                                <w:sz w:val="60"/>
                                <w:szCs w:val="60"/>
                              </w:rPr>
                            </w:pPr>
                            <w:r>
                              <w:rPr>
                                <w:rFonts w:cs="Lucida Sans Unicode"/>
                                <w:b/>
                                <w:color w:val="FFFFFF" w:themeColor="background1"/>
                                <w:sz w:val="60"/>
                                <w:szCs w:val="60"/>
                              </w:rPr>
                              <w:t>DE STEK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269.65pt;margin-top:23.05pt;width:216.75pt;height:108.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" stroked="f">
                <v:fill opacity="0"/>
                <v:textbox>
                  <w:txbxContent>
                    <w:p w:rsidR="00415111" w:rsidRDefault="00415111" w:rsidP="00415111">
                      <w:pPr>
                        <w:jc w:val="right"/>
                        <w:rPr>
                          <w:rFonts w:cs="Lucida Sans Unicode"/>
                          <w:b/>
                          <w:color w:val="FFFFFF" w:themeColor="background1"/>
                          <w:sz w:val="60"/>
                          <w:szCs w:val="60"/>
                        </w:rPr>
                      </w:pPr>
                      <w:r>
                        <w:rPr>
                          <w:rFonts w:cs="Lucida Sans Unicode"/>
                          <w:b/>
                          <w:color w:val="FFFFFF" w:themeColor="background1"/>
                          <w:sz w:val="60"/>
                          <w:szCs w:val="60"/>
                        </w:rPr>
                        <w:t>CHECK</w:t>
                      </w:r>
                    </w:p>
                    <w:p w:rsidR="00415111" w:rsidRPr="003A536B" w:rsidRDefault="00415111" w:rsidP="00415111">
                      <w:pPr>
                        <w:jc w:val="right"/>
                        <w:rPr>
                          <w:rFonts w:cs="Lucida Sans Unicode"/>
                          <w:b/>
                          <w:color w:val="FFFFFF" w:themeColor="background1"/>
                          <w:sz w:val="60"/>
                          <w:szCs w:val="60"/>
                        </w:rPr>
                      </w:pPr>
                      <w:r>
                        <w:rPr>
                          <w:rFonts w:cs="Lucida Sans Unicode"/>
                          <w:b/>
                          <w:color w:val="FFFFFF" w:themeColor="background1"/>
                          <w:sz w:val="60"/>
                          <w:szCs w:val="60"/>
                        </w:rPr>
                        <w:t>DE STEK</w:t>
                      </w:r>
                    </w:p>
                  </w:txbxContent>
                </v:textbox>
              </v:shape>
            </w:pict>
          </mc:Fallback>
        </mc:AlternateContent>
      </w:r>
      <w:r w:rsidR="00415111">
        <w:rPr>
          <w:noProof/>
        </w:rPr>
        <w:drawing>
          <wp:anchor distT="0" distB="0" distL="114300" distR="114300" simplePos="0" relativeHeight="251659264" behindDoc="1" locked="0" layoutInCell="1" allowOverlap="1" wp14:anchorId="32382C14" wp14:editId="2FFFBA18">
            <wp:simplePos x="0" y="0"/>
            <wp:positionH relativeFrom="column">
              <wp:posOffset>-523875</wp:posOffset>
            </wp:positionH>
            <wp:positionV relativeFrom="paragraph">
              <wp:posOffset>182880</wp:posOffset>
            </wp:positionV>
            <wp:extent cx="3456940" cy="1092200"/>
            <wp:effectExtent l="0" t="0" r="0"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iggend - met tekst JPEG.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56940" cy="1092200"/>
                    </a:xfrm>
                    <a:prstGeom prst="rect">
                      <a:avLst/>
                    </a:prstGeom>
                  </pic:spPr>
                </pic:pic>
              </a:graphicData>
            </a:graphic>
            <wp14:sizeRelH relativeFrom="page">
              <wp14:pctWidth>0</wp14:pctWidth>
            </wp14:sizeRelH>
            <wp14:sizeRelV relativeFrom="page">
              <wp14:pctHeight>0</wp14:pctHeight>
            </wp14:sizeRelV>
          </wp:anchor>
        </w:drawing>
      </w:r>
      <w:r w:rsidR="00415111">
        <w:br w:type="page"/>
      </w:r>
      <w:r w:rsidR="00415111">
        <w:rPr>
          <w:noProof/>
        </w:rPr>
        <mc:AlternateContent>
          <mc:Choice Requires="wps">
            <w:drawing>
              <wp:anchor distT="0" distB="0" distL="114300" distR="114300" simplePos="0" relativeHeight="251671552" behindDoc="0" locked="0" layoutInCell="1" allowOverlap="1" wp14:anchorId="3B795F74" wp14:editId="3A4FB76A">
                <wp:simplePos x="0" y="0"/>
                <wp:positionH relativeFrom="column">
                  <wp:posOffset>-202565</wp:posOffset>
                </wp:positionH>
                <wp:positionV relativeFrom="paragraph">
                  <wp:posOffset>4363085</wp:posOffset>
                </wp:positionV>
                <wp:extent cx="5180455" cy="4073237"/>
                <wp:effectExtent l="0" t="0" r="0" b="0"/>
                <wp:wrapNone/>
                <wp:docPr id="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0455" cy="4073237"/>
                        </a:xfrm>
                        <a:prstGeom prst="rect">
                          <a:avLst/>
                        </a:prstGeom>
                        <a:solidFill>
                          <a:srgbClr val="FFFFFF">
                            <a:alpha val="0"/>
                          </a:srgbClr>
                        </a:solidFill>
                        <a:ln w="9525">
                          <a:noFill/>
                          <a:miter lim="800000"/>
                          <a:headEnd/>
                          <a:tailEnd/>
                        </a:ln>
                      </wps:spPr>
                      <wps:txbx>
                        <w:txbxContent>
                          <w:p w:rsidR="00415111" w:rsidRPr="00326696" w:rsidRDefault="00415111" w:rsidP="00415111">
                            <w:pPr>
                              <w:rPr>
                                <w:rFonts w:cs="Lucida Sans Unicode"/>
                                <w:sz w:val="24"/>
                                <w:szCs w:val="24"/>
                              </w:rPr>
                            </w:pPr>
                            <w:r w:rsidRPr="00326696">
                              <w:rPr>
                                <w:rFonts w:cs="Lucida Sans Unicode"/>
                                <w:sz w:val="24"/>
                                <w:szCs w:val="24"/>
                              </w:rPr>
                              <w:t xml:space="preserve">Ook al heb je thuis al een duikplan opgesteld, je moet altijd net vóór je duik aan de waterkant nog eens goed kijken naar de omstandigheden en de eventuele risico’s die deze met zich meebrengen. Omdat niet iedereen alle potentiële gevaren zo kan onderkennen, is het goed om een leidraad te hanteren. Binnen de NOB is hiervoor een controlelijst opgesteld met de belangrijkste aandachtsvelden. Door deze lijst na te lopen, word je gestimuleerd na te denken over de mogelijke risico’s. Zoals je ziet, is er een lijst gepresenteerd </w:t>
                            </w:r>
                            <w:r w:rsidRPr="00326696">
                              <w:rPr>
                                <w:rFonts w:cs="Lucida Sans Unicode"/>
                                <w:i/>
                                <w:iCs/>
                                <w:sz w:val="24"/>
                                <w:szCs w:val="24"/>
                              </w:rPr>
                              <w:t>zonder</w:t>
                            </w:r>
                            <w:r w:rsidRPr="00326696">
                              <w:rPr>
                                <w:rFonts w:cs="Lucida Sans Unicode"/>
                                <w:sz w:val="24"/>
                                <w:szCs w:val="24"/>
                              </w:rPr>
                              <w:t xml:space="preserve"> dat er allerlei maatregelen worden voorgeschreven. Het is aan jou en de andere betrokken duikers om op basis van je eigen competenties een afdoende pakket aan voorzorgsmaatregelen te treffen dat optimaal tegemoet komt aan de specifieke risico’s voor die duik. (Dit is wat de Arbeidsinspectie een Taak-/Risico Analyse noemt.)</w:t>
                            </w:r>
                          </w:p>
                          <w:p w:rsidR="00415111" w:rsidRPr="00326696" w:rsidRDefault="00415111" w:rsidP="00415111">
                            <w:pPr>
                              <w:pStyle w:val="Geenafstand"/>
                              <w:rPr>
                                <w:rFonts w:ascii="Lucida Sans Unicode" w:hAnsi="Lucida Sans Unicode" w:cs="Lucida Sans Unicode"/>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5.95pt;margin-top:343.55pt;width:407.9pt;height:320.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" stroked="f">
                <v:fill opacity="0"/>
                <v:textbox>
                  <w:txbxContent>
                    <w:p w:rsidR="00415111" w:rsidRPr="00326696" w:rsidRDefault="00415111" w:rsidP="00415111">
                      <w:pPr>
                        <w:rPr>
                          <w:rFonts w:cs="Lucida Sans Unicode"/>
                          <w:sz w:val="24"/>
                          <w:szCs w:val="24"/>
                        </w:rPr>
                      </w:pPr>
                      <w:r w:rsidRPr="00326696">
                        <w:rPr>
                          <w:rFonts w:cs="Lucida Sans Unicode"/>
                          <w:sz w:val="24"/>
                          <w:szCs w:val="24"/>
                        </w:rPr>
                        <w:t xml:space="preserve">Ook al heb je thuis al een duikplan opgesteld, je moet altijd net vóór je duik aan de waterkant nog eens goed kijken naar de omstandigheden en de eventuele risico’s die deze met zich meebrengen. Omdat niet iedereen alle potentiële gevaren zo kan onderkennen, is het goed om een leidraad te hanteren. Binnen de NOB is hiervoor een controlelijst opgesteld met de belangrijkste aandachtsvelden. Door deze lijst na te lopen, word je gestimuleerd na te denken over de mogelijke risico’s. Zoals je ziet, is er een lijst gepresenteerd </w:t>
                      </w:r>
                      <w:r w:rsidRPr="00326696">
                        <w:rPr>
                          <w:rFonts w:cs="Lucida Sans Unicode"/>
                          <w:i/>
                          <w:iCs/>
                          <w:sz w:val="24"/>
                          <w:szCs w:val="24"/>
                        </w:rPr>
                        <w:t>zonder</w:t>
                      </w:r>
                      <w:r w:rsidRPr="00326696">
                        <w:rPr>
                          <w:rFonts w:cs="Lucida Sans Unicode"/>
                          <w:sz w:val="24"/>
                          <w:szCs w:val="24"/>
                        </w:rPr>
                        <w:t xml:space="preserve"> dat er allerlei maatregelen worden voorgeschreven. Het is aan jou en de andere betrokken duikers om op basis van je eigen competenties een afdoende pakket aan voorzorgsmaatregelen te treffen dat optimaal tegemoet komt aan de specifieke risico’s voor die duik. (Dit is wat de Arbeidsinspectie een Taak-/Risico Analyse noemt.)</w:t>
                      </w:r>
                    </w:p>
                    <w:p w:rsidR="00415111" w:rsidRPr="00326696" w:rsidRDefault="00415111" w:rsidP="00415111">
                      <w:pPr>
                        <w:pStyle w:val="Geenafstand"/>
                        <w:rPr>
                          <w:rFonts w:ascii="Lucida Sans Unicode" w:hAnsi="Lucida Sans Unicode" w:cs="Lucida Sans Unicode"/>
                          <w:sz w:val="24"/>
                          <w:szCs w:val="24"/>
                        </w:rPr>
                      </w:pPr>
                    </w:p>
                  </w:txbxContent>
                </v:textbox>
              </v:shape>
            </w:pict>
          </mc:Fallback>
        </mc:AlternateContent>
      </w:r>
      <w:r w:rsidR="00415111">
        <w:rPr>
          <w:noProof/>
        </w:rPr>
        <w:drawing>
          <wp:anchor distT="0" distB="0" distL="114300" distR="114300" simplePos="0" relativeHeight="251665408" behindDoc="1" locked="0" layoutInCell="1" allowOverlap="1" wp14:anchorId="147FD152" wp14:editId="068DF9EE">
            <wp:simplePos x="0" y="0"/>
            <wp:positionH relativeFrom="column">
              <wp:posOffset>-2397760</wp:posOffset>
            </wp:positionH>
            <wp:positionV relativeFrom="paragraph">
              <wp:posOffset>1417955</wp:posOffset>
            </wp:positionV>
            <wp:extent cx="9322130" cy="10356858"/>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eldmerk blauw.png"/>
                    <pic:cNvPicPr/>
                  </pic:nvPicPr>
                  <pic:blipFill>
                    <a:blip r:embed="rId14" cstate="print">
                      <a:duotone>
                        <a:schemeClr val="accent1">
                          <a:shade val="45000"/>
                          <a:satMod val="135000"/>
                        </a:schemeClr>
                        <a:prstClr val="white"/>
                      </a:duotone>
                      <a:extLst>
                        <a:ext uri="{BEBA8EAE-BF5A-486C-A8C5-ECC9F3942E4B}">
                          <a14:imgProps xmlns:a14="http://schemas.microsoft.com/office/drawing/2010/main">
                            <a14:imgLayer r:embed="rId15">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9322130" cy="10356858"/>
                    </a:xfrm>
                    <a:prstGeom prst="rect">
                      <a:avLst/>
                    </a:prstGeom>
                  </pic:spPr>
                </pic:pic>
              </a:graphicData>
            </a:graphic>
            <wp14:sizeRelH relativeFrom="page">
              <wp14:pctWidth>0</wp14:pctWidth>
            </wp14:sizeRelH>
            <wp14:sizeRelV relativeFrom="page">
              <wp14:pctHeight>0</wp14:pctHeight>
            </wp14:sizeRelV>
          </wp:anchor>
        </w:drawing>
      </w:r>
      <w:r w:rsidR="00415111">
        <w:rPr>
          <w:noProof/>
        </w:rPr>
        <w:drawing>
          <wp:anchor distT="0" distB="0" distL="114300" distR="114300" simplePos="0" relativeHeight="251661312" behindDoc="1" locked="0" layoutInCell="1" allowOverlap="1" wp14:anchorId="4A119B21" wp14:editId="20790C71">
            <wp:simplePos x="0" y="0"/>
            <wp:positionH relativeFrom="column">
              <wp:posOffset>2066925</wp:posOffset>
            </wp:positionH>
            <wp:positionV relativeFrom="paragraph">
              <wp:posOffset>-5074920</wp:posOffset>
            </wp:positionV>
            <wp:extent cx="7564581" cy="8455811"/>
            <wp:effectExtent l="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rm oranje met kleuroverloop.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64581" cy="8455811"/>
                    </a:xfrm>
                    <a:prstGeom prst="rect">
                      <a:avLst/>
                    </a:prstGeom>
                  </pic:spPr>
                </pic:pic>
              </a:graphicData>
            </a:graphic>
            <wp14:sizeRelH relativeFrom="page">
              <wp14:pctWidth>0</wp14:pctWidth>
            </wp14:sizeRelH>
            <wp14:sizeRelV relativeFrom="page">
              <wp14:pctHeight>0</wp14:pctHeight>
            </wp14:sizeRelV>
          </wp:anchor>
        </w:drawing>
      </w:r>
    </w:p>
    <w:p w:rsidR="00D600B6" w:rsidRPr="007F7C77" w:rsidRDefault="00172A7E" w:rsidP="00701446">
      <w:pPr>
        <w:pStyle w:val="Kop1"/>
      </w:pPr>
      <w:r w:rsidRPr="007F7C77">
        <w:rPr>
          <w:noProof/>
        </w:rPr>
        <w:lastRenderedPageBreak/>
        <w:drawing>
          <wp:anchor distT="0" distB="0" distL="114300" distR="114300" simplePos="0" relativeHeight="251673600" behindDoc="0" locked="0" layoutInCell="1" allowOverlap="1" wp14:anchorId="7395F22A" wp14:editId="5A782E7E">
            <wp:simplePos x="0" y="0"/>
            <wp:positionH relativeFrom="page">
              <wp:posOffset>-165100</wp:posOffset>
            </wp:positionH>
            <wp:positionV relativeFrom="margin">
              <wp:posOffset>-14605</wp:posOffset>
            </wp:positionV>
            <wp:extent cx="7824470" cy="1324610"/>
            <wp:effectExtent l="0" t="0" r="5080" b="889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1 art-01.jpg"/>
                    <pic:cNvPicPr/>
                  </pic:nvPicPr>
                  <pic:blipFill>
                    <a:blip r:embed="rId17">
                      <a:extLst>
                        <a:ext uri="{28A0092B-C50C-407E-A947-70E740481C1C}">
                          <a14:useLocalDpi xmlns:a14="http://schemas.microsoft.com/office/drawing/2010/main" val="0"/>
                        </a:ext>
                      </a:extLst>
                    </a:blip>
                    <a:stretch>
                      <a:fillRect/>
                    </a:stretch>
                  </pic:blipFill>
                  <pic:spPr>
                    <a:xfrm>
                      <a:off x="0" y="0"/>
                      <a:ext cx="7824470" cy="1324610"/>
                    </a:xfrm>
                    <a:prstGeom prst="rect">
                      <a:avLst/>
                    </a:prstGeom>
                  </pic:spPr>
                </pic:pic>
              </a:graphicData>
            </a:graphic>
          </wp:anchor>
        </w:drawing>
      </w:r>
      <w:r w:rsidR="0074443C">
        <w:t>Chec</w:t>
      </w:r>
      <w:bookmarkStart w:id="0" w:name="_GoBack"/>
      <w:bookmarkEnd w:id="0"/>
      <w:r w:rsidR="0074443C">
        <w:t>k de Stek</w:t>
      </w:r>
    </w:p>
    <w:p w:rsidR="006644A5" w:rsidRPr="00701446" w:rsidRDefault="006644A5" w:rsidP="00052BF8">
      <w:pPr>
        <w:rPr>
          <w:sz w:val="30"/>
          <w:szCs w:val="30"/>
        </w:rPr>
      </w:pPr>
    </w:p>
    <w:tbl>
      <w:tblPr>
        <w:tblW w:w="5069" w:type="pct"/>
        <w:tblBorders>
          <w:top w:val="single" w:sz="12" w:space="0" w:color="EE743F"/>
          <w:left w:val="single" w:sz="12" w:space="0" w:color="EE743F"/>
          <w:bottom w:val="single" w:sz="12" w:space="0" w:color="EE743F"/>
          <w:right w:val="single" w:sz="12" w:space="0" w:color="EE743F"/>
          <w:insideH w:val="single" w:sz="6" w:space="0" w:color="EE743F"/>
          <w:insideV w:val="single" w:sz="6" w:space="0" w:color="EE743F"/>
        </w:tblBorders>
        <w:tblCellMar>
          <w:top w:w="28" w:type="dxa"/>
          <w:bottom w:w="28" w:type="dxa"/>
        </w:tblCellMar>
        <w:tblLook w:val="01E0" w:firstRow="1" w:lastRow="1" w:firstColumn="1" w:lastColumn="1" w:noHBand="0" w:noVBand="0"/>
      </w:tblPr>
      <w:tblGrid>
        <w:gridCol w:w="2376"/>
        <w:gridCol w:w="4820"/>
        <w:gridCol w:w="1790"/>
      </w:tblGrid>
      <w:tr w:rsidR="001C4D7F" w:rsidRPr="00C774BA" w:rsidTr="00900135">
        <w:tc>
          <w:tcPr>
            <w:tcW w:w="1322" w:type="pct"/>
            <w:shd w:val="clear" w:color="auto" w:fill="EE743F"/>
          </w:tcPr>
          <w:p w:rsidR="001C4D7F" w:rsidRPr="000972B9" w:rsidRDefault="001C4D7F" w:rsidP="00900135">
            <w:pPr>
              <w:rPr>
                <w:b/>
                <w:color w:val="FFFFFF"/>
                <w:sz w:val="18"/>
                <w:szCs w:val="16"/>
              </w:rPr>
            </w:pPr>
            <w:r w:rsidRPr="000972B9">
              <w:rPr>
                <w:b/>
                <w:color w:val="FFFFFF"/>
                <w:sz w:val="18"/>
                <w:szCs w:val="16"/>
              </w:rPr>
              <w:t>RISICO</w:t>
            </w:r>
          </w:p>
        </w:tc>
        <w:tc>
          <w:tcPr>
            <w:tcW w:w="2682" w:type="pct"/>
            <w:shd w:val="clear" w:color="auto" w:fill="EE743F"/>
          </w:tcPr>
          <w:p w:rsidR="001C4D7F" w:rsidRPr="000972B9" w:rsidRDefault="001C4D7F" w:rsidP="00900135">
            <w:pPr>
              <w:rPr>
                <w:b/>
                <w:color w:val="FFFFFF"/>
                <w:sz w:val="18"/>
                <w:szCs w:val="16"/>
              </w:rPr>
            </w:pPr>
            <w:r w:rsidRPr="000972B9">
              <w:rPr>
                <w:b/>
                <w:color w:val="FFFFFF"/>
                <w:sz w:val="18"/>
                <w:szCs w:val="16"/>
              </w:rPr>
              <w:t>MAATREGEL</w:t>
            </w:r>
          </w:p>
        </w:tc>
        <w:tc>
          <w:tcPr>
            <w:tcW w:w="996" w:type="pct"/>
            <w:shd w:val="clear" w:color="auto" w:fill="EE743F"/>
          </w:tcPr>
          <w:p w:rsidR="001C4D7F" w:rsidRPr="000972B9" w:rsidRDefault="001C4D7F" w:rsidP="00900135">
            <w:pPr>
              <w:rPr>
                <w:b/>
                <w:color w:val="FFFFFF"/>
                <w:sz w:val="18"/>
                <w:szCs w:val="16"/>
              </w:rPr>
            </w:pPr>
            <w:r w:rsidRPr="000972B9">
              <w:rPr>
                <w:b/>
                <w:color w:val="FFFFFF"/>
                <w:sz w:val="18"/>
                <w:szCs w:val="16"/>
              </w:rPr>
              <w:t>UITGEVOERD</w:t>
            </w:r>
          </w:p>
        </w:tc>
      </w:tr>
      <w:tr w:rsidR="001C4D7F" w:rsidRPr="00C774BA" w:rsidTr="00900135">
        <w:tc>
          <w:tcPr>
            <w:tcW w:w="1322" w:type="pct"/>
            <w:vMerge w:val="restart"/>
          </w:tcPr>
          <w:p w:rsidR="001C4D7F" w:rsidRPr="005D56C3" w:rsidRDefault="001C4D7F" w:rsidP="00900135">
            <w:pPr>
              <w:rPr>
                <w:rFonts w:cs="Arial"/>
                <w:sz w:val="18"/>
                <w:szCs w:val="18"/>
              </w:rPr>
            </w:pPr>
            <w:r w:rsidRPr="005D56C3">
              <w:rPr>
                <w:rFonts w:cs="Arial"/>
                <w:sz w:val="18"/>
                <w:szCs w:val="18"/>
              </w:rPr>
              <w:t>Ongeval</w:t>
            </w:r>
          </w:p>
        </w:tc>
        <w:tc>
          <w:tcPr>
            <w:tcW w:w="2682" w:type="pct"/>
          </w:tcPr>
          <w:p w:rsidR="001C4D7F" w:rsidRPr="005D56C3" w:rsidRDefault="001C4D7F" w:rsidP="00900135">
            <w:pPr>
              <w:rPr>
                <w:rFonts w:cs="Arial"/>
                <w:sz w:val="18"/>
                <w:szCs w:val="18"/>
              </w:rPr>
            </w:pPr>
            <w:r w:rsidRPr="005D56C3">
              <w:rPr>
                <w:rFonts w:cs="Arial"/>
                <w:sz w:val="18"/>
                <w:szCs w:val="18"/>
              </w:rPr>
              <w:t>EHBO-koffer aanwezig?</w:t>
            </w:r>
          </w:p>
        </w:tc>
        <w:tc>
          <w:tcPr>
            <w:tcW w:w="996" w:type="pct"/>
          </w:tcPr>
          <w:p w:rsidR="001C4D7F" w:rsidRPr="005D56C3" w:rsidRDefault="001C4D7F" w:rsidP="00900135">
            <w:pPr>
              <w:rPr>
                <w:rFonts w:cs="Arial"/>
                <w:sz w:val="18"/>
                <w:szCs w:val="18"/>
              </w:rPr>
            </w:pPr>
          </w:p>
        </w:tc>
      </w:tr>
      <w:tr w:rsidR="001C4D7F" w:rsidRPr="00C774BA" w:rsidTr="00900135">
        <w:tc>
          <w:tcPr>
            <w:tcW w:w="1322" w:type="pct"/>
            <w:vMerge/>
          </w:tcPr>
          <w:p w:rsidR="001C4D7F" w:rsidRPr="005D56C3" w:rsidRDefault="001C4D7F" w:rsidP="00900135">
            <w:pPr>
              <w:rPr>
                <w:rFonts w:cs="Arial"/>
                <w:sz w:val="18"/>
                <w:szCs w:val="18"/>
              </w:rPr>
            </w:pPr>
          </w:p>
        </w:tc>
        <w:tc>
          <w:tcPr>
            <w:tcW w:w="2682" w:type="pct"/>
          </w:tcPr>
          <w:p w:rsidR="001C4D7F" w:rsidRPr="005D56C3" w:rsidRDefault="001C4D7F" w:rsidP="00900135">
            <w:pPr>
              <w:rPr>
                <w:rFonts w:cs="Arial"/>
                <w:sz w:val="18"/>
                <w:szCs w:val="18"/>
              </w:rPr>
            </w:pPr>
            <w:r w:rsidRPr="005D56C3">
              <w:rPr>
                <w:rFonts w:cs="Arial"/>
                <w:sz w:val="18"/>
                <w:szCs w:val="18"/>
              </w:rPr>
              <w:t>Zuurstofkoffer aanwezig?</w:t>
            </w:r>
          </w:p>
        </w:tc>
        <w:tc>
          <w:tcPr>
            <w:tcW w:w="996" w:type="pct"/>
          </w:tcPr>
          <w:p w:rsidR="001C4D7F" w:rsidRPr="005D56C3" w:rsidRDefault="001C4D7F" w:rsidP="00900135">
            <w:pPr>
              <w:rPr>
                <w:rFonts w:cs="Arial"/>
                <w:sz w:val="18"/>
                <w:szCs w:val="18"/>
              </w:rPr>
            </w:pPr>
          </w:p>
        </w:tc>
      </w:tr>
      <w:tr w:rsidR="001C4D7F" w:rsidRPr="00C774BA" w:rsidTr="00900135">
        <w:tc>
          <w:tcPr>
            <w:tcW w:w="1322" w:type="pct"/>
            <w:vMerge/>
          </w:tcPr>
          <w:p w:rsidR="001C4D7F" w:rsidRPr="005D56C3" w:rsidRDefault="001C4D7F" w:rsidP="00900135">
            <w:pPr>
              <w:rPr>
                <w:rFonts w:cs="Arial"/>
                <w:sz w:val="18"/>
                <w:szCs w:val="18"/>
              </w:rPr>
            </w:pPr>
          </w:p>
        </w:tc>
        <w:tc>
          <w:tcPr>
            <w:tcW w:w="2682" w:type="pct"/>
          </w:tcPr>
          <w:p w:rsidR="001C4D7F" w:rsidRPr="005D56C3" w:rsidRDefault="001C4D7F" w:rsidP="00900135">
            <w:pPr>
              <w:rPr>
                <w:rFonts w:cs="Arial"/>
                <w:sz w:val="18"/>
                <w:szCs w:val="18"/>
              </w:rPr>
            </w:pPr>
            <w:r w:rsidRPr="005D56C3">
              <w:rPr>
                <w:rFonts w:cs="Arial"/>
                <w:sz w:val="18"/>
                <w:szCs w:val="18"/>
              </w:rPr>
              <w:t>Telefoon aanwezig?</w:t>
            </w:r>
          </w:p>
        </w:tc>
        <w:tc>
          <w:tcPr>
            <w:tcW w:w="996" w:type="pct"/>
          </w:tcPr>
          <w:p w:rsidR="001C4D7F" w:rsidRPr="005D56C3" w:rsidRDefault="001C4D7F" w:rsidP="00900135">
            <w:pPr>
              <w:rPr>
                <w:rFonts w:cs="Arial"/>
                <w:sz w:val="18"/>
                <w:szCs w:val="18"/>
              </w:rPr>
            </w:pPr>
          </w:p>
        </w:tc>
      </w:tr>
      <w:tr w:rsidR="001C4D7F" w:rsidRPr="00C774BA" w:rsidTr="00900135">
        <w:tc>
          <w:tcPr>
            <w:tcW w:w="1322" w:type="pct"/>
            <w:vMerge/>
          </w:tcPr>
          <w:p w:rsidR="001C4D7F" w:rsidRPr="005D56C3" w:rsidRDefault="001C4D7F" w:rsidP="00900135">
            <w:pPr>
              <w:rPr>
                <w:rFonts w:cs="Arial"/>
                <w:sz w:val="18"/>
                <w:szCs w:val="18"/>
              </w:rPr>
            </w:pPr>
          </w:p>
        </w:tc>
        <w:tc>
          <w:tcPr>
            <w:tcW w:w="2682" w:type="pct"/>
          </w:tcPr>
          <w:p w:rsidR="001C4D7F" w:rsidRPr="005D56C3" w:rsidRDefault="001C4D7F" w:rsidP="00900135">
            <w:pPr>
              <w:rPr>
                <w:rFonts w:cs="Arial"/>
                <w:sz w:val="18"/>
                <w:szCs w:val="18"/>
              </w:rPr>
            </w:pPr>
            <w:r w:rsidRPr="005D56C3">
              <w:rPr>
                <w:rFonts w:cs="Arial"/>
                <w:sz w:val="18"/>
                <w:szCs w:val="18"/>
              </w:rPr>
              <w:t>Toezichthouder herkenbaar? (veiligheidsvest)</w:t>
            </w:r>
          </w:p>
        </w:tc>
        <w:tc>
          <w:tcPr>
            <w:tcW w:w="996" w:type="pct"/>
          </w:tcPr>
          <w:p w:rsidR="001C4D7F" w:rsidRPr="005D56C3" w:rsidRDefault="001C4D7F" w:rsidP="00900135">
            <w:pPr>
              <w:rPr>
                <w:rFonts w:cs="Arial"/>
                <w:sz w:val="18"/>
                <w:szCs w:val="18"/>
              </w:rPr>
            </w:pPr>
          </w:p>
        </w:tc>
      </w:tr>
      <w:tr w:rsidR="001C4D7F" w:rsidRPr="00C774BA" w:rsidTr="00900135">
        <w:tc>
          <w:tcPr>
            <w:tcW w:w="1322" w:type="pct"/>
            <w:vMerge/>
          </w:tcPr>
          <w:p w:rsidR="001C4D7F" w:rsidRPr="005D56C3" w:rsidRDefault="001C4D7F" w:rsidP="00900135">
            <w:pPr>
              <w:rPr>
                <w:rFonts w:cs="Arial"/>
                <w:sz w:val="18"/>
                <w:szCs w:val="18"/>
              </w:rPr>
            </w:pPr>
          </w:p>
        </w:tc>
        <w:tc>
          <w:tcPr>
            <w:tcW w:w="2682" w:type="pct"/>
          </w:tcPr>
          <w:p w:rsidR="001C4D7F" w:rsidRPr="005D56C3" w:rsidRDefault="001C4D7F" w:rsidP="00900135">
            <w:pPr>
              <w:rPr>
                <w:rFonts w:cs="Arial"/>
                <w:sz w:val="18"/>
                <w:szCs w:val="18"/>
              </w:rPr>
            </w:pPr>
            <w:r w:rsidRPr="005D56C3">
              <w:rPr>
                <w:rFonts w:cs="Arial"/>
                <w:sz w:val="18"/>
                <w:szCs w:val="18"/>
              </w:rPr>
              <w:t>Juiste adressering duikplaats bekend?</w:t>
            </w:r>
          </w:p>
        </w:tc>
        <w:tc>
          <w:tcPr>
            <w:tcW w:w="996" w:type="pct"/>
          </w:tcPr>
          <w:p w:rsidR="001C4D7F" w:rsidRPr="005D56C3" w:rsidRDefault="001C4D7F" w:rsidP="00900135">
            <w:pPr>
              <w:rPr>
                <w:rFonts w:cs="Arial"/>
                <w:sz w:val="18"/>
                <w:szCs w:val="18"/>
              </w:rPr>
            </w:pPr>
          </w:p>
        </w:tc>
      </w:tr>
      <w:tr w:rsidR="001C4D7F" w:rsidRPr="00C774BA" w:rsidTr="00900135">
        <w:tc>
          <w:tcPr>
            <w:tcW w:w="1322" w:type="pct"/>
            <w:vMerge/>
            <w:tcBorders>
              <w:bottom w:val="single" w:sz="6" w:space="0" w:color="EE743F"/>
            </w:tcBorders>
          </w:tcPr>
          <w:p w:rsidR="001C4D7F" w:rsidRPr="005D56C3" w:rsidRDefault="001C4D7F" w:rsidP="00900135">
            <w:pPr>
              <w:rPr>
                <w:rFonts w:cs="Arial"/>
                <w:sz w:val="18"/>
                <w:szCs w:val="18"/>
              </w:rPr>
            </w:pPr>
          </w:p>
        </w:tc>
        <w:tc>
          <w:tcPr>
            <w:tcW w:w="2682" w:type="pct"/>
            <w:tcBorders>
              <w:top w:val="single" w:sz="6" w:space="0" w:color="EE743F"/>
              <w:bottom w:val="single" w:sz="6" w:space="0" w:color="EE743F"/>
              <w:right w:val="single" w:sz="6" w:space="0" w:color="EE743F"/>
            </w:tcBorders>
          </w:tcPr>
          <w:p w:rsidR="001C4D7F" w:rsidRPr="005D56C3" w:rsidRDefault="001C4D7F" w:rsidP="00900135">
            <w:pPr>
              <w:rPr>
                <w:rFonts w:cs="Arial"/>
                <w:sz w:val="18"/>
                <w:szCs w:val="18"/>
              </w:rPr>
            </w:pPr>
            <w:r w:rsidRPr="005D56C3">
              <w:rPr>
                <w:rFonts w:cs="Arial"/>
                <w:sz w:val="18"/>
                <w:szCs w:val="18"/>
              </w:rPr>
              <w:t>Toegangsroute vrij voor hulpdiensten?</w:t>
            </w:r>
          </w:p>
        </w:tc>
        <w:tc>
          <w:tcPr>
            <w:tcW w:w="996" w:type="pct"/>
            <w:tcBorders>
              <w:top w:val="single" w:sz="6" w:space="0" w:color="EE743F"/>
              <w:left w:val="single" w:sz="6" w:space="0" w:color="EE743F"/>
              <w:bottom w:val="single" w:sz="6" w:space="0" w:color="EE743F"/>
              <w:right w:val="single" w:sz="12" w:space="0" w:color="EE743F"/>
            </w:tcBorders>
          </w:tcPr>
          <w:p w:rsidR="001C4D7F" w:rsidRPr="005D56C3" w:rsidRDefault="001C4D7F" w:rsidP="00900135">
            <w:pPr>
              <w:rPr>
                <w:rFonts w:cs="Arial"/>
                <w:sz w:val="18"/>
                <w:szCs w:val="18"/>
              </w:rPr>
            </w:pPr>
          </w:p>
        </w:tc>
      </w:tr>
      <w:tr w:rsidR="001C4D7F" w:rsidRPr="00C774BA" w:rsidTr="00900135">
        <w:tc>
          <w:tcPr>
            <w:tcW w:w="1322" w:type="pct"/>
            <w:tcBorders>
              <w:top w:val="single" w:sz="6" w:space="0" w:color="EE743F"/>
              <w:left w:val="single" w:sz="12" w:space="0" w:color="EE743F"/>
              <w:bottom w:val="single" w:sz="6" w:space="0" w:color="EE743F"/>
              <w:right w:val="single" w:sz="6" w:space="0" w:color="EE743F"/>
            </w:tcBorders>
          </w:tcPr>
          <w:p w:rsidR="001C4D7F" w:rsidRPr="005D56C3" w:rsidRDefault="001C4D7F" w:rsidP="00900135">
            <w:pPr>
              <w:rPr>
                <w:rFonts w:cs="Arial"/>
                <w:sz w:val="18"/>
                <w:szCs w:val="18"/>
              </w:rPr>
            </w:pPr>
            <w:r w:rsidRPr="005D56C3">
              <w:rPr>
                <w:rFonts w:cs="Arial"/>
                <w:sz w:val="18"/>
                <w:szCs w:val="18"/>
              </w:rPr>
              <w:t>Laat zien wat je doet</w:t>
            </w:r>
          </w:p>
        </w:tc>
        <w:tc>
          <w:tcPr>
            <w:tcW w:w="2682" w:type="pct"/>
            <w:tcBorders>
              <w:top w:val="single" w:sz="6" w:space="0" w:color="EE743F"/>
              <w:left w:val="single" w:sz="6" w:space="0" w:color="EE743F"/>
              <w:bottom w:val="single" w:sz="6" w:space="0" w:color="EE743F"/>
              <w:right w:val="single" w:sz="6" w:space="0" w:color="EE743F"/>
            </w:tcBorders>
          </w:tcPr>
          <w:p w:rsidR="001C4D7F" w:rsidRPr="005D56C3" w:rsidRDefault="001C4D7F" w:rsidP="00900135">
            <w:pPr>
              <w:rPr>
                <w:rFonts w:cs="Arial"/>
                <w:sz w:val="18"/>
                <w:szCs w:val="18"/>
              </w:rPr>
            </w:pPr>
            <w:r w:rsidRPr="005D56C3">
              <w:rPr>
                <w:rFonts w:cs="Arial"/>
                <w:sz w:val="18"/>
                <w:szCs w:val="18"/>
              </w:rPr>
              <w:t>Onbuigzame duikvlag geplaatst? (BPR)</w:t>
            </w:r>
          </w:p>
        </w:tc>
        <w:tc>
          <w:tcPr>
            <w:tcW w:w="996" w:type="pct"/>
            <w:tcBorders>
              <w:top w:val="single" w:sz="6" w:space="0" w:color="EE743F"/>
              <w:left w:val="single" w:sz="6" w:space="0" w:color="EE743F"/>
              <w:bottom w:val="single" w:sz="6" w:space="0" w:color="EE743F"/>
              <w:right w:val="single" w:sz="12" w:space="0" w:color="EE743F"/>
            </w:tcBorders>
          </w:tcPr>
          <w:p w:rsidR="001C4D7F" w:rsidRPr="005D56C3" w:rsidRDefault="001C4D7F" w:rsidP="00900135">
            <w:pPr>
              <w:rPr>
                <w:rFonts w:cs="Arial"/>
                <w:sz w:val="18"/>
                <w:szCs w:val="18"/>
              </w:rPr>
            </w:pPr>
          </w:p>
        </w:tc>
      </w:tr>
      <w:tr w:rsidR="001C4D7F" w:rsidRPr="00C774BA" w:rsidTr="00900135">
        <w:tc>
          <w:tcPr>
            <w:tcW w:w="1322" w:type="pct"/>
            <w:tcBorders>
              <w:top w:val="single" w:sz="6" w:space="0" w:color="EE743F"/>
              <w:left w:val="single" w:sz="12" w:space="0" w:color="EE743F"/>
              <w:bottom w:val="single" w:sz="6" w:space="0" w:color="EE743F"/>
              <w:right w:val="single" w:sz="6" w:space="0" w:color="EE743F"/>
            </w:tcBorders>
          </w:tcPr>
          <w:p w:rsidR="001C4D7F" w:rsidRPr="005D56C3" w:rsidRDefault="001C4D7F" w:rsidP="00900135">
            <w:pPr>
              <w:rPr>
                <w:rFonts w:cs="Arial"/>
                <w:sz w:val="18"/>
                <w:szCs w:val="18"/>
              </w:rPr>
            </w:pPr>
            <w:r w:rsidRPr="005D56C3">
              <w:rPr>
                <w:rFonts w:cs="Arial"/>
                <w:sz w:val="18"/>
                <w:szCs w:val="18"/>
              </w:rPr>
              <w:t>Weersomstandigheden</w:t>
            </w:r>
          </w:p>
        </w:tc>
        <w:tc>
          <w:tcPr>
            <w:tcW w:w="2682" w:type="pct"/>
            <w:tcBorders>
              <w:top w:val="single" w:sz="6" w:space="0" w:color="EE743F"/>
              <w:left w:val="single" w:sz="6" w:space="0" w:color="EE743F"/>
              <w:bottom w:val="single" w:sz="6" w:space="0" w:color="EE743F"/>
              <w:right w:val="single" w:sz="6" w:space="0" w:color="EE743F"/>
            </w:tcBorders>
          </w:tcPr>
          <w:p w:rsidR="001C4D7F" w:rsidRPr="005D56C3" w:rsidRDefault="001C4D7F" w:rsidP="00900135">
            <w:pPr>
              <w:rPr>
                <w:rFonts w:cs="Arial"/>
                <w:sz w:val="18"/>
                <w:szCs w:val="18"/>
              </w:rPr>
            </w:pPr>
            <w:r w:rsidRPr="005D56C3">
              <w:rPr>
                <w:rFonts w:cs="Arial"/>
                <w:sz w:val="18"/>
                <w:szCs w:val="18"/>
              </w:rPr>
              <w:t>Weersverwachting opgevraagd? (storm, onweer)</w:t>
            </w:r>
          </w:p>
        </w:tc>
        <w:tc>
          <w:tcPr>
            <w:tcW w:w="996" w:type="pct"/>
            <w:tcBorders>
              <w:top w:val="single" w:sz="6" w:space="0" w:color="EE743F"/>
              <w:left w:val="single" w:sz="6" w:space="0" w:color="EE743F"/>
              <w:bottom w:val="single" w:sz="6" w:space="0" w:color="EE743F"/>
              <w:right w:val="single" w:sz="12" w:space="0" w:color="EE743F"/>
            </w:tcBorders>
          </w:tcPr>
          <w:p w:rsidR="001C4D7F" w:rsidRPr="005D56C3" w:rsidRDefault="001C4D7F" w:rsidP="00900135">
            <w:pPr>
              <w:rPr>
                <w:rFonts w:cs="Arial"/>
                <w:sz w:val="18"/>
                <w:szCs w:val="18"/>
              </w:rPr>
            </w:pPr>
          </w:p>
        </w:tc>
      </w:tr>
      <w:tr w:rsidR="001C4D7F" w:rsidRPr="00C774BA" w:rsidTr="00900135">
        <w:tc>
          <w:tcPr>
            <w:tcW w:w="1322" w:type="pct"/>
            <w:vMerge w:val="restart"/>
            <w:tcBorders>
              <w:top w:val="single" w:sz="6" w:space="0" w:color="EE743F"/>
              <w:left w:val="single" w:sz="12" w:space="0" w:color="EE743F"/>
              <w:right w:val="single" w:sz="6" w:space="0" w:color="EE743F"/>
            </w:tcBorders>
          </w:tcPr>
          <w:p w:rsidR="001C4D7F" w:rsidRPr="005D56C3" w:rsidRDefault="001C4D7F" w:rsidP="00900135">
            <w:pPr>
              <w:rPr>
                <w:rFonts w:cs="Arial"/>
                <w:sz w:val="18"/>
                <w:szCs w:val="18"/>
              </w:rPr>
            </w:pPr>
            <w:r w:rsidRPr="005D56C3">
              <w:rPr>
                <w:rFonts w:cs="Arial"/>
                <w:sz w:val="18"/>
                <w:szCs w:val="18"/>
              </w:rPr>
              <w:t>Water</w:t>
            </w:r>
          </w:p>
        </w:tc>
        <w:tc>
          <w:tcPr>
            <w:tcW w:w="2682" w:type="pct"/>
            <w:tcBorders>
              <w:top w:val="single" w:sz="6" w:space="0" w:color="EE743F"/>
              <w:left w:val="single" w:sz="6" w:space="0" w:color="EE743F"/>
              <w:bottom w:val="single" w:sz="6" w:space="0" w:color="EE743F"/>
              <w:right w:val="single" w:sz="6" w:space="0" w:color="EE743F"/>
            </w:tcBorders>
          </w:tcPr>
          <w:p w:rsidR="001C4D7F" w:rsidRPr="005D56C3" w:rsidRDefault="001C4D7F" w:rsidP="00900135">
            <w:pPr>
              <w:rPr>
                <w:rFonts w:cs="Arial"/>
                <w:sz w:val="18"/>
                <w:szCs w:val="18"/>
              </w:rPr>
            </w:pPr>
            <w:r w:rsidRPr="005D56C3">
              <w:rPr>
                <w:rFonts w:cs="Arial"/>
                <w:sz w:val="18"/>
                <w:szCs w:val="18"/>
              </w:rPr>
              <w:t>Golfhoogte en –richting? (brekers)</w:t>
            </w:r>
          </w:p>
        </w:tc>
        <w:tc>
          <w:tcPr>
            <w:tcW w:w="996" w:type="pct"/>
            <w:tcBorders>
              <w:top w:val="single" w:sz="6" w:space="0" w:color="EE743F"/>
              <w:left w:val="single" w:sz="6" w:space="0" w:color="EE743F"/>
              <w:bottom w:val="single" w:sz="6" w:space="0" w:color="EE743F"/>
              <w:right w:val="single" w:sz="12" w:space="0" w:color="EE743F"/>
            </w:tcBorders>
          </w:tcPr>
          <w:p w:rsidR="001C4D7F" w:rsidRPr="005D56C3" w:rsidRDefault="001C4D7F" w:rsidP="00900135">
            <w:pPr>
              <w:rPr>
                <w:rFonts w:cs="Arial"/>
                <w:sz w:val="18"/>
                <w:szCs w:val="18"/>
              </w:rPr>
            </w:pPr>
          </w:p>
        </w:tc>
      </w:tr>
      <w:tr w:rsidR="001C4D7F" w:rsidRPr="00C774BA" w:rsidTr="00900135">
        <w:tc>
          <w:tcPr>
            <w:tcW w:w="1322" w:type="pct"/>
            <w:vMerge/>
            <w:tcBorders>
              <w:left w:val="single" w:sz="12" w:space="0" w:color="EE743F"/>
              <w:right w:val="single" w:sz="6" w:space="0" w:color="EE743F"/>
            </w:tcBorders>
          </w:tcPr>
          <w:p w:rsidR="001C4D7F" w:rsidRPr="005D56C3" w:rsidRDefault="001C4D7F" w:rsidP="00900135">
            <w:pPr>
              <w:rPr>
                <w:rFonts w:cs="Arial"/>
                <w:sz w:val="18"/>
                <w:szCs w:val="18"/>
              </w:rPr>
            </w:pPr>
          </w:p>
        </w:tc>
        <w:tc>
          <w:tcPr>
            <w:tcW w:w="2682" w:type="pct"/>
            <w:tcBorders>
              <w:top w:val="single" w:sz="6" w:space="0" w:color="EE743F"/>
              <w:left w:val="single" w:sz="6" w:space="0" w:color="EE743F"/>
              <w:bottom w:val="single" w:sz="12" w:space="0" w:color="EE743F"/>
              <w:right w:val="single" w:sz="6" w:space="0" w:color="EE743F"/>
            </w:tcBorders>
          </w:tcPr>
          <w:p w:rsidR="001C4D7F" w:rsidRPr="005D56C3" w:rsidRDefault="001C4D7F" w:rsidP="00900135">
            <w:pPr>
              <w:rPr>
                <w:rFonts w:cs="Arial"/>
                <w:sz w:val="18"/>
                <w:szCs w:val="18"/>
              </w:rPr>
            </w:pPr>
            <w:r w:rsidRPr="005D56C3">
              <w:rPr>
                <w:rFonts w:cs="Arial"/>
                <w:sz w:val="18"/>
                <w:szCs w:val="18"/>
              </w:rPr>
              <w:t>Stroming? Tijdstip kentering bekend?</w:t>
            </w:r>
          </w:p>
        </w:tc>
        <w:tc>
          <w:tcPr>
            <w:tcW w:w="996" w:type="pct"/>
            <w:tcBorders>
              <w:top w:val="single" w:sz="6" w:space="0" w:color="EE743F"/>
              <w:left w:val="single" w:sz="6" w:space="0" w:color="EE743F"/>
              <w:bottom w:val="single" w:sz="12" w:space="0" w:color="EE743F"/>
              <w:right w:val="single" w:sz="12" w:space="0" w:color="EE743F"/>
            </w:tcBorders>
          </w:tcPr>
          <w:p w:rsidR="001C4D7F" w:rsidRPr="005D56C3" w:rsidRDefault="001C4D7F" w:rsidP="00900135">
            <w:pPr>
              <w:rPr>
                <w:rFonts w:cs="Arial"/>
                <w:sz w:val="18"/>
                <w:szCs w:val="18"/>
              </w:rPr>
            </w:pPr>
          </w:p>
        </w:tc>
      </w:tr>
      <w:tr w:rsidR="001C4D7F" w:rsidRPr="00C774BA" w:rsidTr="00900135">
        <w:tc>
          <w:tcPr>
            <w:tcW w:w="1322" w:type="pct"/>
            <w:vMerge/>
            <w:tcBorders>
              <w:left w:val="single" w:sz="12" w:space="0" w:color="EE743F"/>
              <w:right w:val="single" w:sz="6" w:space="0" w:color="EE743F"/>
            </w:tcBorders>
          </w:tcPr>
          <w:p w:rsidR="001C4D7F" w:rsidRPr="005D56C3" w:rsidRDefault="001C4D7F" w:rsidP="00900135">
            <w:pPr>
              <w:rPr>
                <w:rFonts w:cs="Arial"/>
                <w:sz w:val="18"/>
                <w:szCs w:val="18"/>
              </w:rPr>
            </w:pPr>
          </w:p>
        </w:tc>
        <w:tc>
          <w:tcPr>
            <w:tcW w:w="2682" w:type="pct"/>
            <w:tcBorders>
              <w:top w:val="single" w:sz="6" w:space="0" w:color="EE743F"/>
              <w:left w:val="single" w:sz="6" w:space="0" w:color="EE743F"/>
              <w:bottom w:val="single" w:sz="12" w:space="0" w:color="EE743F"/>
              <w:right w:val="single" w:sz="6" w:space="0" w:color="EE743F"/>
            </w:tcBorders>
          </w:tcPr>
          <w:p w:rsidR="001C4D7F" w:rsidRPr="005D56C3" w:rsidRDefault="001C4D7F" w:rsidP="00900135">
            <w:pPr>
              <w:rPr>
                <w:rFonts w:cs="Arial"/>
                <w:sz w:val="18"/>
                <w:szCs w:val="18"/>
              </w:rPr>
            </w:pPr>
            <w:r w:rsidRPr="005D56C3">
              <w:rPr>
                <w:rFonts w:cs="Arial"/>
                <w:sz w:val="18"/>
                <w:szCs w:val="18"/>
              </w:rPr>
              <w:t>Is duiken toegestaan? (vervuiling, natuurgebied)</w:t>
            </w:r>
          </w:p>
        </w:tc>
        <w:tc>
          <w:tcPr>
            <w:tcW w:w="996" w:type="pct"/>
            <w:tcBorders>
              <w:top w:val="single" w:sz="6" w:space="0" w:color="EE743F"/>
              <w:left w:val="single" w:sz="6" w:space="0" w:color="EE743F"/>
              <w:bottom w:val="single" w:sz="12" w:space="0" w:color="EE743F"/>
              <w:right w:val="single" w:sz="12" w:space="0" w:color="EE743F"/>
            </w:tcBorders>
          </w:tcPr>
          <w:p w:rsidR="001C4D7F" w:rsidRPr="005D56C3" w:rsidRDefault="001C4D7F" w:rsidP="00900135">
            <w:pPr>
              <w:rPr>
                <w:rFonts w:cs="Arial"/>
                <w:sz w:val="18"/>
                <w:szCs w:val="18"/>
              </w:rPr>
            </w:pPr>
          </w:p>
        </w:tc>
      </w:tr>
      <w:tr w:rsidR="001C4D7F" w:rsidRPr="00C774BA" w:rsidTr="00900135">
        <w:tc>
          <w:tcPr>
            <w:tcW w:w="1322" w:type="pct"/>
            <w:vMerge/>
            <w:tcBorders>
              <w:left w:val="single" w:sz="12" w:space="0" w:color="EE743F"/>
              <w:right w:val="single" w:sz="6" w:space="0" w:color="EE743F"/>
            </w:tcBorders>
          </w:tcPr>
          <w:p w:rsidR="001C4D7F" w:rsidRPr="005D56C3" w:rsidRDefault="001C4D7F" w:rsidP="00900135">
            <w:pPr>
              <w:rPr>
                <w:rFonts w:cs="Arial"/>
                <w:sz w:val="18"/>
                <w:szCs w:val="18"/>
              </w:rPr>
            </w:pPr>
          </w:p>
        </w:tc>
        <w:tc>
          <w:tcPr>
            <w:tcW w:w="2682" w:type="pct"/>
            <w:tcBorders>
              <w:top w:val="single" w:sz="6" w:space="0" w:color="EE743F"/>
              <w:left w:val="single" w:sz="6" w:space="0" w:color="EE743F"/>
              <w:bottom w:val="single" w:sz="12" w:space="0" w:color="EE743F"/>
              <w:right w:val="single" w:sz="6" w:space="0" w:color="EE743F"/>
            </w:tcBorders>
          </w:tcPr>
          <w:p w:rsidR="001C4D7F" w:rsidRPr="005D56C3" w:rsidRDefault="001C4D7F" w:rsidP="00900135">
            <w:pPr>
              <w:rPr>
                <w:rFonts w:cs="Arial"/>
                <w:sz w:val="18"/>
                <w:szCs w:val="18"/>
              </w:rPr>
            </w:pPr>
            <w:r w:rsidRPr="005D56C3">
              <w:rPr>
                <w:rFonts w:cs="Arial"/>
                <w:sz w:val="18"/>
                <w:szCs w:val="18"/>
              </w:rPr>
              <w:t>Visnetten (of vissers) in de buurt? (boeitjes, stokken)</w:t>
            </w:r>
          </w:p>
        </w:tc>
        <w:tc>
          <w:tcPr>
            <w:tcW w:w="996" w:type="pct"/>
            <w:tcBorders>
              <w:top w:val="single" w:sz="6" w:space="0" w:color="EE743F"/>
              <w:left w:val="single" w:sz="6" w:space="0" w:color="EE743F"/>
              <w:bottom w:val="single" w:sz="12" w:space="0" w:color="EE743F"/>
              <w:right w:val="single" w:sz="12" w:space="0" w:color="EE743F"/>
            </w:tcBorders>
          </w:tcPr>
          <w:p w:rsidR="001C4D7F" w:rsidRPr="005D56C3" w:rsidRDefault="001C4D7F" w:rsidP="00900135">
            <w:pPr>
              <w:rPr>
                <w:rFonts w:cs="Arial"/>
                <w:sz w:val="18"/>
                <w:szCs w:val="18"/>
              </w:rPr>
            </w:pPr>
          </w:p>
        </w:tc>
      </w:tr>
      <w:tr w:rsidR="001C4D7F" w:rsidRPr="00C774BA" w:rsidTr="00900135">
        <w:tc>
          <w:tcPr>
            <w:tcW w:w="1322" w:type="pct"/>
            <w:vMerge/>
            <w:tcBorders>
              <w:left w:val="single" w:sz="12" w:space="0" w:color="EE743F"/>
              <w:right w:val="single" w:sz="6" w:space="0" w:color="EE743F"/>
            </w:tcBorders>
          </w:tcPr>
          <w:p w:rsidR="001C4D7F" w:rsidRPr="005D56C3" w:rsidRDefault="001C4D7F" w:rsidP="00900135">
            <w:pPr>
              <w:rPr>
                <w:rFonts w:cs="Arial"/>
                <w:sz w:val="18"/>
                <w:szCs w:val="18"/>
              </w:rPr>
            </w:pPr>
          </w:p>
        </w:tc>
        <w:tc>
          <w:tcPr>
            <w:tcW w:w="2682" w:type="pct"/>
            <w:tcBorders>
              <w:top w:val="single" w:sz="6" w:space="0" w:color="EE743F"/>
              <w:left w:val="single" w:sz="6" w:space="0" w:color="EE743F"/>
              <w:bottom w:val="single" w:sz="12" w:space="0" w:color="EE743F"/>
              <w:right w:val="single" w:sz="6" w:space="0" w:color="EE743F"/>
            </w:tcBorders>
          </w:tcPr>
          <w:p w:rsidR="001C4D7F" w:rsidRPr="005D56C3" w:rsidRDefault="001C4D7F" w:rsidP="00900135">
            <w:pPr>
              <w:rPr>
                <w:rFonts w:cs="Arial"/>
                <w:sz w:val="18"/>
                <w:szCs w:val="18"/>
              </w:rPr>
            </w:pPr>
            <w:r w:rsidRPr="005D56C3">
              <w:rPr>
                <w:rFonts w:cs="Arial"/>
                <w:sz w:val="18"/>
                <w:szCs w:val="18"/>
              </w:rPr>
              <w:t>Schepen voor anker? Vaarbewegingen?</w:t>
            </w:r>
          </w:p>
        </w:tc>
        <w:tc>
          <w:tcPr>
            <w:tcW w:w="996" w:type="pct"/>
            <w:tcBorders>
              <w:top w:val="single" w:sz="6" w:space="0" w:color="EE743F"/>
              <w:left w:val="single" w:sz="6" w:space="0" w:color="EE743F"/>
              <w:bottom w:val="single" w:sz="12" w:space="0" w:color="EE743F"/>
              <w:right w:val="single" w:sz="12" w:space="0" w:color="EE743F"/>
            </w:tcBorders>
          </w:tcPr>
          <w:p w:rsidR="001C4D7F" w:rsidRPr="005D56C3" w:rsidRDefault="001C4D7F" w:rsidP="00900135">
            <w:pPr>
              <w:rPr>
                <w:rFonts w:cs="Arial"/>
                <w:sz w:val="18"/>
                <w:szCs w:val="18"/>
              </w:rPr>
            </w:pPr>
          </w:p>
        </w:tc>
      </w:tr>
      <w:tr w:rsidR="001C4D7F" w:rsidRPr="00C774BA" w:rsidTr="00900135">
        <w:tc>
          <w:tcPr>
            <w:tcW w:w="1322" w:type="pct"/>
            <w:vMerge/>
            <w:tcBorders>
              <w:left w:val="single" w:sz="12" w:space="0" w:color="EE743F"/>
              <w:right w:val="single" w:sz="6" w:space="0" w:color="EE743F"/>
            </w:tcBorders>
          </w:tcPr>
          <w:p w:rsidR="001C4D7F" w:rsidRPr="005D56C3" w:rsidRDefault="001C4D7F" w:rsidP="00900135">
            <w:pPr>
              <w:rPr>
                <w:rFonts w:cs="Arial"/>
                <w:sz w:val="18"/>
                <w:szCs w:val="18"/>
              </w:rPr>
            </w:pPr>
          </w:p>
        </w:tc>
        <w:tc>
          <w:tcPr>
            <w:tcW w:w="2682" w:type="pct"/>
            <w:tcBorders>
              <w:top w:val="single" w:sz="6" w:space="0" w:color="EE743F"/>
              <w:left w:val="single" w:sz="6" w:space="0" w:color="EE743F"/>
              <w:bottom w:val="single" w:sz="12" w:space="0" w:color="EE743F"/>
              <w:right w:val="single" w:sz="6" w:space="0" w:color="EE743F"/>
            </w:tcBorders>
          </w:tcPr>
          <w:p w:rsidR="001C4D7F" w:rsidRPr="005D56C3" w:rsidRDefault="001C4D7F" w:rsidP="00900135">
            <w:pPr>
              <w:rPr>
                <w:rFonts w:cs="Arial"/>
                <w:sz w:val="18"/>
                <w:szCs w:val="18"/>
              </w:rPr>
            </w:pPr>
            <w:r w:rsidRPr="005D56C3">
              <w:rPr>
                <w:rFonts w:cs="Arial"/>
                <w:sz w:val="18"/>
                <w:szCs w:val="18"/>
              </w:rPr>
              <w:t>Gevaarlijke stromingen bekend?</w:t>
            </w:r>
          </w:p>
        </w:tc>
        <w:tc>
          <w:tcPr>
            <w:tcW w:w="996" w:type="pct"/>
            <w:tcBorders>
              <w:top w:val="single" w:sz="6" w:space="0" w:color="EE743F"/>
              <w:left w:val="single" w:sz="6" w:space="0" w:color="EE743F"/>
              <w:bottom w:val="single" w:sz="12" w:space="0" w:color="EE743F"/>
              <w:right w:val="single" w:sz="12" w:space="0" w:color="EE743F"/>
            </w:tcBorders>
          </w:tcPr>
          <w:p w:rsidR="001C4D7F" w:rsidRPr="005D56C3" w:rsidRDefault="001C4D7F" w:rsidP="00900135">
            <w:pPr>
              <w:rPr>
                <w:rFonts w:cs="Arial"/>
                <w:sz w:val="18"/>
                <w:szCs w:val="18"/>
              </w:rPr>
            </w:pPr>
          </w:p>
        </w:tc>
      </w:tr>
      <w:tr w:rsidR="001C4D7F" w:rsidRPr="00C774BA" w:rsidTr="00900135">
        <w:tc>
          <w:tcPr>
            <w:tcW w:w="1322" w:type="pct"/>
            <w:vMerge/>
            <w:tcBorders>
              <w:left w:val="single" w:sz="12" w:space="0" w:color="EE743F"/>
              <w:bottom w:val="single" w:sz="12" w:space="0" w:color="EE743F"/>
              <w:right w:val="single" w:sz="6" w:space="0" w:color="EE743F"/>
            </w:tcBorders>
          </w:tcPr>
          <w:p w:rsidR="001C4D7F" w:rsidRPr="005D56C3" w:rsidRDefault="001C4D7F" w:rsidP="00900135">
            <w:pPr>
              <w:rPr>
                <w:rFonts w:cs="Arial"/>
                <w:sz w:val="18"/>
                <w:szCs w:val="18"/>
              </w:rPr>
            </w:pPr>
          </w:p>
        </w:tc>
        <w:tc>
          <w:tcPr>
            <w:tcW w:w="2682" w:type="pct"/>
            <w:tcBorders>
              <w:top w:val="single" w:sz="6" w:space="0" w:color="EE743F"/>
              <w:left w:val="single" w:sz="6" w:space="0" w:color="EE743F"/>
              <w:bottom w:val="single" w:sz="12" w:space="0" w:color="EE743F"/>
              <w:right w:val="single" w:sz="6" w:space="0" w:color="EE743F"/>
            </w:tcBorders>
          </w:tcPr>
          <w:p w:rsidR="001C4D7F" w:rsidRPr="005D56C3" w:rsidRDefault="001C4D7F" w:rsidP="00900135">
            <w:pPr>
              <w:rPr>
                <w:rFonts w:cs="Arial"/>
                <w:sz w:val="18"/>
                <w:szCs w:val="18"/>
              </w:rPr>
            </w:pPr>
            <w:r w:rsidRPr="005D56C3">
              <w:rPr>
                <w:rFonts w:cs="Arial"/>
                <w:sz w:val="18"/>
                <w:szCs w:val="18"/>
              </w:rPr>
              <w:t>Obstakels onder water bekend?</w:t>
            </w:r>
          </w:p>
        </w:tc>
        <w:tc>
          <w:tcPr>
            <w:tcW w:w="996" w:type="pct"/>
            <w:tcBorders>
              <w:top w:val="single" w:sz="6" w:space="0" w:color="EE743F"/>
              <w:left w:val="single" w:sz="6" w:space="0" w:color="EE743F"/>
              <w:bottom w:val="single" w:sz="12" w:space="0" w:color="EE743F"/>
              <w:right w:val="single" w:sz="12" w:space="0" w:color="EE743F"/>
            </w:tcBorders>
          </w:tcPr>
          <w:p w:rsidR="001C4D7F" w:rsidRPr="005D56C3" w:rsidRDefault="001C4D7F" w:rsidP="00900135">
            <w:pPr>
              <w:rPr>
                <w:rFonts w:cs="Arial"/>
                <w:sz w:val="18"/>
                <w:szCs w:val="18"/>
              </w:rPr>
            </w:pPr>
          </w:p>
        </w:tc>
      </w:tr>
      <w:tr w:rsidR="001C4D7F" w:rsidRPr="00C774BA" w:rsidTr="00900135">
        <w:tc>
          <w:tcPr>
            <w:tcW w:w="1322" w:type="pct"/>
            <w:vMerge w:val="restart"/>
            <w:tcBorders>
              <w:top w:val="single" w:sz="6" w:space="0" w:color="EE743F"/>
              <w:left w:val="single" w:sz="12" w:space="0" w:color="EE743F"/>
              <w:right w:val="single" w:sz="6" w:space="0" w:color="EE743F"/>
            </w:tcBorders>
          </w:tcPr>
          <w:p w:rsidR="001C4D7F" w:rsidRPr="005D56C3" w:rsidRDefault="001C4D7F" w:rsidP="00900135">
            <w:pPr>
              <w:rPr>
                <w:rFonts w:cs="Arial"/>
                <w:sz w:val="18"/>
                <w:szCs w:val="18"/>
              </w:rPr>
            </w:pPr>
            <w:r w:rsidRPr="005D56C3">
              <w:rPr>
                <w:rFonts w:cs="Arial"/>
                <w:sz w:val="18"/>
                <w:szCs w:val="18"/>
              </w:rPr>
              <w:t>Plaatselijke bekendheid</w:t>
            </w:r>
          </w:p>
        </w:tc>
        <w:tc>
          <w:tcPr>
            <w:tcW w:w="2682" w:type="pct"/>
            <w:tcBorders>
              <w:top w:val="single" w:sz="6" w:space="0" w:color="EE743F"/>
              <w:left w:val="single" w:sz="6" w:space="0" w:color="EE743F"/>
              <w:bottom w:val="single" w:sz="12" w:space="0" w:color="EE743F"/>
              <w:right w:val="single" w:sz="6" w:space="0" w:color="EE743F"/>
            </w:tcBorders>
          </w:tcPr>
          <w:p w:rsidR="001C4D7F" w:rsidRPr="005D56C3" w:rsidRDefault="001C4D7F" w:rsidP="00900135">
            <w:pPr>
              <w:rPr>
                <w:rFonts w:cs="Arial"/>
                <w:sz w:val="18"/>
                <w:szCs w:val="18"/>
              </w:rPr>
            </w:pPr>
            <w:r w:rsidRPr="005D56C3">
              <w:rPr>
                <w:rFonts w:cs="Arial"/>
                <w:sz w:val="18"/>
                <w:szCs w:val="18"/>
              </w:rPr>
              <w:t>Briefing over duikplaats en risico’s?</w:t>
            </w:r>
          </w:p>
        </w:tc>
        <w:tc>
          <w:tcPr>
            <w:tcW w:w="996" w:type="pct"/>
            <w:tcBorders>
              <w:top w:val="single" w:sz="6" w:space="0" w:color="EE743F"/>
              <w:left w:val="single" w:sz="6" w:space="0" w:color="EE743F"/>
              <w:bottom w:val="single" w:sz="12" w:space="0" w:color="EE743F"/>
              <w:right w:val="single" w:sz="12" w:space="0" w:color="EE743F"/>
            </w:tcBorders>
          </w:tcPr>
          <w:p w:rsidR="001C4D7F" w:rsidRPr="005D56C3" w:rsidRDefault="001C4D7F" w:rsidP="00900135">
            <w:pPr>
              <w:rPr>
                <w:rFonts w:cs="Arial"/>
                <w:sz w:val="18"/>
                <w:szCs w:val="18"/>
              </w:rPr>
            </w:pPr>
          </w:p>
        </w:tc>
      </w:tr>
      <w:tr w:rsidR="001C4D7F" w:rsidRPr="00C774BA" w:rsidTr="00900135">
        <w:tc>
          <w:tcPr>
            <w:tcW w:w="1322" w:type="pct"/>
            <w:vMerge/>
            <w:tcBorders>
              <w:left w:val="single" w:sz="12" w:space="0" w:color="EE743F"/>
              <w:bottom w:val="single" w:sz="12" w:space="0" w:color="EE743F"/>
              <w:right w:val="single" w:sz="6" w:space="0" w:color="EE743F"/>
            </w:tcBorders>
          </w:tcPr>
          <w:p w:rsidR="001C4D7F" w:rsidRPr="005D56C3" w:rsidRDefault="001C4D7F" w:rsidP="00900135">
            <w:pPr>
              <w:rPr>
                <w:rFonts w:cs="Arial"/>
                <w:sz w:val="18"/>
                <w:szCs w:val="18"/>
              </w:rPr>
            </w:pPr>
          </w:p>
        </w:tc>
        <w:tc>
          <w:tcPr>
            <w:tcW w:w="2682" w:type="pct"/>
            <w:tcBorders>
              <w:top w:val="single" w:sz="6" w:space="0" w:color="EE743F"/>
              <w:left w:val="single" w:sz="6" w:space="0" w:color="EE743F"/>
              <w:bottom w:val="single" w:sz="12" w:space="0" w:color="EE743F"/>
              <w:right w:val="single" w:sz="6" w:space="0" w:color="EE743F"/>
            </w:tcBorders>
          </w:tcPr>
          <w:p w:rsidR="001C4D7F" w:rsidRPr="005D56C3" w:rsidRDefault="001C4D7F" w:rsidP="00900135">
            <w:pPr>
              <w:rPr>
                <w:rFonts w:cs="Arial"/>
                <w:sz w:val="18"/>
                <w:szCs w:val="18"/>
              </w:rPr>
            </w:pPr>
            <w:r w:rsidRPr="005D56C3">
              <w:rPr>
                <w:rFonts w:cs="Arial"/>
                <w:sz w:val="18"/>
                <w:szCs w:val="18"/>
              </w:rPr>
              <w:t>Tijdstip einde duik bij iedereen bekend?</w:t>
            </w:r>
          </w:p>
        </w:tc>
        <w:tc>
          <w:tcPr>
            <w:tcW w:w="996" w:type="pct"/>
            <w:tcBorders>
              <w:top w:val="single" w:sz="6" w:space="0" w:color="EE743F"/>
              <w:left w:val="single" w:sz="6" w:space="0" w:color="EE743F"/>
              <w:bottom w:val="single" w:sz="12" w:space="0" w:color="EE743F"/>
              <w:right w:val="single" w:sz="12" w:space="0" w:color="EE743F"/>
            </w:tcBorders>
          </w:tcPr>
          <w:p w:rsidR="001C4D7F" w:rsidRPr="005D56C3" w:rsidRDefault="001C4D7F" w:rsidP="00900135">
            <w:pPr>
              <w:rPr>
                <w:rFonts w:cs="Arial"/>
                <w:sz w:val="18"/>
                <w:szCs w:val="18"/>
              </w:rPr>
            </w:pPr>
          </w:p>
        </w:tc>
      </w:tr>
      <w:tr w:rsidR="001C4D7F" w:rsidRPr="00C774BA" w:rsidTr="00900135">
        <w:tc>
          <w:tcPr>
            <w:tcW w:w="1322" w:type="pct"/>
            <w:vMerge w:val="restart"/>
            <w:tcBorders>
              <w:top w:val="single" w:sz="6" w:space="0" w:color="EE743F"/>
              <w:left w:val="single" w:sz="12" w:space="0" w:color="EE743F"/>
              <w:right w:val="single" w:sz="6" w:space="0" w:color="EE743F"/>
            </w:tcBorders>
          </w:tcPr>
          <w:p w:rsidR="001C4D7F" w:rsidRPr="005D56C3" w:rsidRDefault="001C4D7F" w:rsidP="00900135">
            <w:pPr>
              <w:rPr>
                <w:rFonts w:cs="Arial"/>
                <w:sz w:val="18"/>
                <w:szCs w:val="18"/>
              </w:rPr>
            </w:pPr>
            <w:r w:rsidRPr="005D56C3">
              <w:rPr>
                <w:rFonts w:cs="Arial"/>
                <w:sz w:val="18"/>
                <w:szCs w:val="18"/>
              </w:rPr>
              <w:t>Buddyparen</w:t>
            </w:r>
          </w:p>
        </w:tc>
        <w:tc>
          <w:tcPr>
            <w:tcW w:w="2682" w:type="pct"/>
            <w:tcBorders>
              <w:top w:val="single" w:sz="6" w:space="0" w:color="EE743F"/>
              <w:left w:val="single" w:sz="6" w:space="0" w:color="EE743F"/>
              <w:bottom w:val="single" w:sz="12" w:space="0" w:color="EE743F"/>
              <w:right w:val="single" w:sz="6" w:space="0" w:color="EE743F"/>
            </w:tcBorders>
          </w:tcPr>
          <w:p w:rsidR="001C4D7F" w:rsidRPr="005D56C3" w:rsidRDefault="001C4D7F" w:rsidP="00900135">
            <w:pPr>
              <w:rPr>
                <w:rFonts w:cs="Arial"/>
                <w:sz w:val="18"/>
                <w:szCs w:val="18"/>
              </w:rPr>
            </w:pPr>
            <w:r w:rsidRPr="005D56C3">
              <w:rPr>
                <w:rFonts w:cs="Arial"/>
                <w:sz w:val="18"/>
                <w:szCs w:val="18"/>
              </w:rPr>
              <w:t>Duiklijst buddyparen gemaakt? (ervaring en opleiding?)</w:t>
            </w:r>
          </w:p>
        </w:tc>
        <w:tc>
          <w:tcPr>
            <w:tcW w:w="996" w:type="pct"/>
            <w:tcBorders>
              <w:top w:val="single" w:sz="6" w:space="0" w:color="EE743F"/>
              <w:left w:val="single" w:sz="6" w:space="0" w:color="EE743F"/>
              <w:bottom w:val="single" w:sz="12" w:space="0" w:color="EE743F"/>
              <w:right w:val="single" w:sz="12" w:space="0" w:color="EE743F"/>
            </w:tcBorders>
          </w:tcPr>
          <w:p w:rsidR="001C4D7F" w:rsidRPr="005D56C3" w:rsidRDefault="001C4D7F" w:rsidP="00900135">
            <w:pPr>
              <w:rPr>
                <w:rFonts w:cs="Arial"/>
                <w:sz w:val="18"/>
                <w:szCs w:val="18"/>
              </w:rPr>
            </w:pPr>
          </w:p>
        </w:tc>
      </w:tr>
      <w:tr w:rsidR="001C4D7F" w:rsidRPr="00C774BA" w:rsidTr="00900135">
        <w:tc>
          <w:tcPr>
            <w:tcW w:w="1322" w:type="pct"/>
            <w:vMerge/>
            <w:tcBorders>
              <w:left w:val="single" w:sz="12" w:space="0" w:color="EE743F"/>
              <w:bottom w:val="single" w:sz="12" w:space="0" w:color="EE743F"/>
              <w:right w:val="single" w:sz="6" w:space="0" w:color="EE743F"/>
            </w:tcBorders>
          </w:tcPr>
          <w:p w:rsidR="001C4D7F" w:rsidRPr="005D56C3" w:rsidRDefault="001C4D7F" w:rsidP="00900135">
            <w:pPr>
              <w:rPr>
                <w:rFonts w:cs="Arial"/>
                <w:sz w:val="18"/>
                <w:szCs w:val="18"/>
              </w:rPr>
            </w:pPr>
          </w:p>
        </w:tc>
        <w:tc>
          <w:tcPr>
            <w:tcW w:w="2682" w:type="pct"/>
            <w:tcBorders>
              <w:top w:val="single" w:sz="6" w:space="0" w:color="EE743F"/>
              <w:left w:val="single" w:sz="6" w:space="0" w:color="EE743F"/>
              <w:bottom w:val="single" w:sz="12" w:space="0" w:color="EE743F"/>
              <w:right w:val="single" w:sz="6" w:space="0" w:color="EE743F"/>
            </w:tcBorders>
          </w:tcPr>
          <w:p w:rsidR="001C4D7F" w:rsidRPr="005D56C3" w:rsidRDefault="001C4D7F" w:rsidP="00900135">
            <w:pPr>
              <w:rPr>
                <w:rFonts w:cs="Arial"/>
                <w:sz w:val="18"/>
                <w:szCs w:val="18"/>
              </w:rPr>
            </w:pPr>
            <w:r w:rsidRPr="005D56C3">
              <w:rPr>
                <w:rFonts w:cs="Arial"/>
                <w:sz w:val="18"/>
                <w:szCs w:val="18"/>
              </w:rPr>
              <w:t>Duikers aanmelden voor te water gaan</w:t>
            </w:r>
          </w:p>
        </w:tc>
        <w:tc>
          <w:tcPr>
            <w:tcW w:w="996" w:type="pct"/>
            <w:tcBorders>
              <w:top w:val="single" w:sz="6" w:space="0" w:color="EE743F"/>
              <w:left w:val="single" w:sz="6" w:space="0" w:color="EE743F"/>
              <w:bottom w:val="single" w:sz="12" w:space="0" w:color="EE743F"/>
              <w:right w:val="single" w:sz="12" w:space="0" w:color="EE743F"/>
            </w:tcBorders>
          </w:tcPr>
          <w:p w:rsidR="001C4D7F" w:rsidRPr="005D56C3" w:rsidRDefault="001C4D7F" w:rsidP="00900135">
            <w:pPr>
              <w:rPr>
                <w:rFonts w:cs="Arial"/>
                <w:sz w:val="18"/>
                <w:szCs w:val="18"/>
              </w:rPr>
            </w:pPr>
          </w:p>
        </w:tc>
      </w:tr>
      <w:tr w:rsidR="001C4D7F" w:rsidRPr="00C774BA" w:rsidTr="00900135">
        <w:tc>
          <w:tcPr>
            <w:tcW w:w="1322" w:type="pct"/>
            <w:vMerge w:val="restart"/>
            <w:tcBorders>
              <w:top w:val="single" w:sz="6" w:space="0" w:color="EE743F"/>
              <w:left w:val="single" w:sz="12" w:space="0" w:color="EE743F"/>
              <w:right w:val="single" w:sz="6" w:space="0" w:color="EE743F"/>
            </w:tcBorders>
          </w:tcPr>
          <w:p w:rsidR="001C4D7F" w:rsidRPr="005D56C3" w:rsidRDefault="001C4D7F" w:rsidP="00900135">
            <w:pPr>
              <w:rPr>
                <w:rFonts w:cs="Arial"/>
                <w:sz w:val="18"/>
                <w:szCs w:val="18"/>
              </w:rPr>
            </w:pPr>
            <w:r w:rsidRPr="005D56C3">
              <w:rPr>
                <w:rFonts w:cs="Arial"/>
                <w:sz w:val="18"/>
                <w:szCs w:val="18"/>
              </w:rPr>
              <w:t>Te water gaan</w:t>
            </w:r>
          </w:p>
        </w:tc>
        <w:tc>
          <w:tcPr>
            <w:tcW w:w="2682" w:type="pct"/>
            <w:tcBorders>
              <w:top w:val="single" w:sz="6" w:space="0" w:color="EE743F"/>
              <w:left w:val="single" w:sz="6" w:space="0" w:color="EE743F"/>
              <w:bottom w:val="single" w:sz="12" w:space="0" w:color="EE743F"/>
              <w:right w:val="single" w:sz="6" w:space="0" w:color="EE743F"/>
            </w:tcBorders>
          </w:tcPr>
          <w:p w:rsidR="001C4D7F" w:rsidRPr="005D56C3" w:rsidRDefault="001C4D7F" w:rsidP="00900135">
            <w:pPr>
              <w:rPr>
                <w:rFonts w:cs="Arial"/>
                <w:sz w:val="18"/>
                <w:szCs w:val="18"/>
              </w:rPr>
            </w:pPr>
            <w:r w:rsidRPr="005D56C3">
              <w:rPr>
                <w:rFonts w:cs="Arial"/>
                <w:sz w:val="18"/>
                <w:szCs w:val="18"/>
              </w:rPr>
              <w:t>Inventariseer mogelijkheden en risico’s</w:t>
            </w:r>
          </w:p>
        </w:tc>
        <w:tc>
          <w:tcPr>
            <w:tcW w:w="996" w:type="pct"/>
            <w:tcBorders>
              <w:top w:val="single" w:sz="6" w:space="0" w:color="EE743F"/>
              <w:left w:val="single" w:sz="6" w:space="0" w:color="EE743F"/>
              <w:bottom w:val="single" w:sz="12" w:space="0" w:color="EE743F"/>
              <w:right w:val="single" w:sz="12" w:space="0" w:color="EE743F"/>
            </w:tcBorders>
          </w:tcPr>
          <w:p w:rsidR="001C4D7F" w:rsidRPr="005D56C3" w:rsidRDefault="001C4D7F" w:rsidP="00900135">
            <w:pPr>
              <w:rPr>
                <w:rFonts w:cs="Arial"/>
                <w:sz w:val="18"/>
                <w:szCs w:val="18"/>
              </w:rPr>
            </w:pPr>
          </w:p>
        </w:tc>
      </w:tr>
      <w:tr w:rsidR="001C4D7F" w:rsidRPr="00C774BA" w:rsidTr="00900135">
        <w:tc>
          <w:tcPr>
            <w:tcW w:w="1322" w:type="pct"/>
            <w:vMerge/>
            <w:tcBorders>
              <w:left w:val="single" w:sz="12" w:space="0" w:color="EE743F"/>
              <w:right w:val="single" w:sz="6" w:space="0" w:color="EE743F"/>
            </w:tcBorders>
          </w:tcPr>
          <w:p w:rsidR="001C4D7F" w:rsidRPr="005D56C3" w:rsidRDefault="001C4D7F" w:rsidP="00900135">
            <w:pPr>
              <w:rPr>
                <w:rFonts w:cs="Arial"/>
                <w:sz w:val="18"/>
                <w:szCs w:val="18"/>
              </w:rPr>
            </w:pPr>
          </w:p>
        </w:tc>
        <w:tc>
          <w:tcPr>
            <w:tcW w:w="2682" w:type="pct"/>
            <w:tcBorders>
              <w:top w:val="single" w:sz="6" w:space="0" w:color="EE743F"/>
              <w:left w:val="single" w:sz="6" w:space="0" w:color="EE743F"/>
              <w:bottom w:val="single" w:sz="12" w:space="0" w:color="EE743F"/>
              <w:right w:val="single" w:sz="6" w:space="0" w:color="EE743F"/>
            </w:tcBorders>
          </w:tcPr>
          <w:p w:rsidR="001C4D7F" w:rsidRPr="005D56C3" w:rsidRDefault="001C4D7F" w:rsidP="00900135">
            <w:pPr>
              <w:rPr>
                <w:rFonts w:cs="Arial"/>
                <w:sz w:val="18"/>
                <w:szCs w:val="18"/>
              </w:rPr>
            </w:pPr>
            <w:r w:rsidRPr="005D56C3">
              <w:rPr>
                <w:rFonts w:cs="Arial"/>
                <w:sz w:val="18"/>
                <w:szCs w:val="18"/>
              </w:rPr>
              <w:t>Duikers wijzen op mogelijkheden en risico’s</w:t>
            </w:r>
          </w:p>
        </w:tc>
        <w:tc>
          <w:tcPr>
            <w:tcW w:w="996" w:type="pct"/>
            <w:tcBorders>
              <w:top w:val="single" w:sz="6" w:space="0" w:color="EE743F"/>
              <w:left w:val="single" w:sz="6" w:space="0" w:color="EE743F"/>
              <w:bottom w:val="single" w:sz="12" w:space="0" w:color="EE743F"/>
              <w:right w:val="single" w:sz="12" w:space="0" w:color="EE743F"/>
            </w:tcBorders>
          </w:tcPr>
          <w:p w:rsidR="001C4D7F" w:rsidRPr="005D56C3" w:rsidRDefault="001C4D7F" w:rsidP="00900135">
            <w:pPr>
              <w:rPr>
                <w:rFonts w:cs="Arial"/>
                <w:sz w:val="18"/>
                <w:szCs w:val="18"/>
              </w:rPr>
            </w:pPr>
          </w:p>
        </w:tc>
      </w:tr>
      <w:tr w:rsidR="001C4D7F" w:rsidRPr="00C774BA" w:rsidTr="00900135">
        <w:tc>
          <w:tcPr>
            <w:tcW w:w="1322" w:type="pct"/>
            <w:vMerge/>
            <w:tcBorders>
              <w:left w:val="single" w:sz="12" w:space="0" w:color="EE743F"/>
              <w:bottom w:val="single" w:sz="12" w:space="0" w:color="EE743F"/>
              <w:right w:val="single" w:sz="6" w:space="0" w:color="EE743F"/>
            </w:tcBorders>
          </w:tcPr>
          <w:p w:rsidR="001C4D7F" w:rsidRPr="005D56C3" w:rsidRDefault="001C4D7F" w:rsidP="00900135">
            <w:pPr>
              <w:rPr>
                <w:rFonts w:cs="Arial"/>
                <w:sz w:val="18"/>
                <w:szCs w:val="18"/>
              </w:rPr>
            </w:pPr>
          </w:p>
        </w:tc>
        <w:tc>
          <w:tcPr>
            <w:tcW w:w="2682" w:type="pct"/>
            <w:tcBorders>
              <w:top w:val="single" w:sz="6" w:space="0" w:color="EE743F"/>
              <w:left w:val="single" w:sz="6" w:space="0" w:color="EE743F"/>
              <w:bottom w:val="single" w:sz="12" w:space="0" w:color="EE743F"/>
              <w:right w:val="single" w:sz="6" w:space="0" w:color="EE743F"/>
            </w:tcBorders>
          </w:tcPr>
          <w:p w:rsidR="001C4D7F" w:rsidRPr="005D56C3" w:rsidRDefault="001C4D7F" w:rsidP="00900135">
            <w:pPr>
              <w:rPr>
                <w:rFonts w:cs="Arial"/>
                <w:sz w:val="18"/>
                <w:szCs w:val="18"/>
              </w:rPr>
            </w:pPr>
            <w:r w:rsidRPr="005D56C3">
              <w:rPr>
                <w:rFonts w:cs="Arial"/>
                <w:sz w:val="18"/>
                <w:szCs w:val="18"/>
              </w:rPr>
              <w:t xml:space="preserve">Hulplijn bevestigen en wijzen op aanwezigheid </w:t>
            </w:r>
          </w:p>
        </w:tc>
        <w:tc>
          <w:tcPr>
            <w:tcW w:w="996" w:type="pct"/>
            <w:tcBorders>
              <w:top w:val="single" w:sz="6" w:space="0" w:color="EE743F"/>
              <w:left w:val="single" w:sz="6" w:space="0" w:color="EE743F"/>
              <w:bottom w:val="single" w:sz="12" w:space="0" w:color="EE743F"/>
              <w:right w:val="single" w:sz="12" w:space="0" w:color="EE743F"/>
            </w:tcBorders>
          </w:tcPr>
          <w:p w:rsidR="001C4D7F" w:rsidRPr="005D56C3" w:rsidRDefault="001C4D7F" w:rsidP="00900135">
            <w:pPr>
              <w:rPr>
                <w:rFonts w:cs="Arial"/>
                <w:sz w:val="18"/>
                <w:szCs w:val="18"/>
              </w:rPr>
            </w:pPr>
          </w:p>
        </w:tc>
      </w:tr>
      <w:tr w:rsidR="001C4D7F" w:rsidRPr="00C774BA" w:rsidTr="00900135">
        <w:trPr>
          <w:trHeight w:val="120"/>
        </w:trPr>
        <w:tc>
          <w:tcPr>
            <w:tcW w:w="1322" w:type="pct"/>
            <w:vMerge w:val="restart"/>
            <w:tcBorders>
              <w:top w:val="single" w:sz="6" w:space="0" w:color="EE743F"/>
              <w:left w:val="single" w:sz="12" w:space="0" w:color="EE743F"/>
              <w:right w:val="single" w:sz="6" w:space="0" w:color="EE743F"/>
            </w:tcBorders>
          </w:tcPr>
          <w:p w:rsidR="001C4D7F" w:rsidRPr="005D56C3" w:rsidRDefault="001C4D7F" w:rsidP="00900135">
            <w:pPr>
              <w:rPr>
                <w:rFonts w:cs="Arial"/>
                <w:sz w:val="18"/>
                <w:szCs w:val="18"/>
              </w:rPr>
            </w:pPr>
            <w:r w:rsidRPr="005D56C3">
              <w:rPr>
                <w:rFonts w:cs="Arial"/>
                <w:sz w:val="18"/>
                <w:szCs w:val="18"/>
              </w:rPr>
              <w:t>Water  verlaten</w:t>
            </w:r>
          </w:p>
        </w:tc>
        <w:tc>
          <w:tcPr>
            <w:tcW w:w="2682" w:type="pct"/>
            <w:tcBorders>
              <w:top w:val="single" w:sz="6" w:space="0" w:color="EE743F"/>
              <w:left w:val="single" w:sz="6" w:space="0" w:color="EE743F"/>
              <w:bottom w:val="single" w:sz="12" w:space="0" w:color="EE743F"/>
              <w:right w:val="single" w:sz="6" w:space="0" w:color="EE743F"/>
            </w:tcBorders>
          </w:tcPr>
          <w:p w:rsidR="001C4D7F" w:rsidRPr="005D56C3" w:rsidRDefault="001C4D7F" w:rsidP="00900135">
            <w:pPr>
              <w:rPr>
                <w:rFonts w:cs="Arial"/>
                <w:sz w:val="18"/>
                <w:szCs w:val="18"/>
              </w:rPr>
            </w:pPr>
            <w:r w:rsidRPr="005D56C3">
              <w:rPr>
                <w:rFonts w:cs="Arial"/>
                <w:sz w:val="18"/>
                <w:szCs w:val="18"/>
              </w:rPr>
              <w:t>Duikers wijzen op mogelijkheden en risico’s</w:t>
            </w:r>
          </w:p>
        </w:tc>
        <w:tc>
          <w:tcPr>
            <w:tcW w:w="996" w:type="pct"/>
            <w:tcBorders>
              <w:top w:val="single" w:sz="6" w:space="0" w:color="EE743F"/>
              <w:left w:val="single" w:sz="6" w:space="0" w:color="EE743F"/>
              <w:right w:val="single" w:sz="12" w:space="0" w:color="EE743F"/>
            </w:tcBorders>
          </w:tcPr>
          <w:p w:rsidR="001C4D7F" w:rsidRPr="005D56C3" w:rsidRDefault="001C4D7F" w:rsidP="00900135">
            <w:pPr>
              <w:rPr>
                <w:rFonts w:cs="Arial"/>
                <w:sz w:val="18"/>
                <w:szCs w:val="18"/>
              </w:rPr>
            </w:pPr>
          </w:p>
        </w:tc>
      </w:tr>
      <w:tr w:rsidR="001C4D7F" w:rsidRPr="00C774BA" w:rsidTr="00900135">
        <w:trPr>
          <w:trHeight w:val="120"/>
        </w:trPr>
        <w:tc>
          <w:tcPr>
            <w:tcW w:w="1322" w:type="pct"/>
            <w:vMerge/>
            <w:tcBorders>
              <w:left w:val="single" w:sz="12" w:space="0" w:color="EE743F"/>
              <w:bottom w:val="single" w:sz="12" w:space="0" w:color="EE743F"/>
              <w:right w:val="single" w:sz="6" w:space="0" w:color="EE743F"/>
            </w:tcBorders>
          </w:tcPr>
          <w:p w:rsidR="001C4D7F" w:rsidRPr="005D56C3" w:rsidRDefault="001C4D7F" w:rsidP="00900135">
            <w:pPr>
              <w:rPr>
                <w:rFonts w:cs="Arial"/>
                <w:sz w:val="18"/>
                <w:szCs w:val="18"/>
              </w:rPr>
            </w:pPr>
          </w:p>
        </w:tc>
        <w:tc>
          <w:tcPr>
            <w:tcW w:w="2682" w:type="pct"/>
            <w:tcBorders>
              <w:top w:val="single" w:sz="6" w:space="0" w:color="EE743F"/>
              <w:left w:val="single" w:sz="6" w:space="0" w:color="EE743F"/>
              <w:bottom w:val="single" w:sz="12" w:space="0" w:color="EE743F"/>
              <w:right w:val="single" w:sz="6" w:space="0" w:color="EE743F"/>
            </w:tcBorders>
          </w:tcPr>
          <w:p w:rsidR="001C4D7F" w:rsidRPr="005D56C3" w:rsidRDefault="001C4D7F" w:rsidP="00900135">
            <w:pPr>
              <w:rPr>
                <w:rFonts w:cs="Arial"/>
                <w:sz w:val="18"/>
                <w:szCs w:val="18"/>
              </w:rPr>
            </w:pPr>
            <w:r w:rsidRPr="005D56C3">
              <w:rPr>
                <w:rFonts w:cs="Arial"/>
                <w:sz w:val="18"/>
                <w:szCs w:val="18"/>
              </w:rPr>
              <w:t>Afmelden bij duikcoördinator, duiklijst invullen</w:t>
            </w:r>
          </w:p>
        </w:tc>
        <w:tc>
          <w:tcPr>
            <w:tcW w:w="996" w:type="pct"/>
            <w:tcBorders>
              <w:left w:val="single" w:sz="6" w:space="0" w:color="EE743F"/>
              <w:bottom w:val="single" w:sz="12" w:space="0" w:color="EE743F"/>
              <w:right w:val="single" w:sz="12" w:space="0" w:color="EE743F"/>
            </w:tcBorders>
          </w:tcPr>
          <w:p w:rsidR="001C4D7F" w:rsidRPr="005D56C3" w:rsidRDefault="001C4D7F" w:rsidP="00900135">
            <w:pPr>
              <w:rPr>
                <w:rFonts w:cs="Arial"/>
                <w:sz w:val="18"/>
                <w:szCs w:val="18"/>
              </w:rPr>
            </w:pPr>
          </w:p>
        </w:tc>
      </w:tr>
      <w:tr w:rsidR="001C4D7F" w:rsidRPr="00C774BA" w:rsidTr="00900135">
        <w:tc>
          <w:tcPr>
            <w:tcW w:w="1322" w:type="pct"/>
            <w:tcBorders>
              <w:top w:val="single" w:sz="6" w:space="0" w:color="EE743F"/>
              <w:left w:val="single" w:sz="12" w:space="0" w:color="EE743F"/>
              <w:bottom w:val="single" w:sz="12" w:space="0" w:color="EE743F"/>
              <w:right w:val="single" w:sz="6" w:space="0" w:color="EE743F"/>
            </w:tcBorders>
          </w:tcPr>
          <w:p w:rsidR="001C4D7F" w:rsidRPr="005D56C3" w:rsidRDefault="001C4D7F" w:rsidP="00900135">
            <w:pPr>
              <w:rPr>
                <w:rFonts w:cs="Arial"/>
                <w:sz w:val="18"/>
                <w:szCs w:val="18"/>
              </w:rPr>
            </w:pPr>
            <w:r w:rsidRPr="005D56C3">
              <w:rPr>
                <w:rFonts w:cs="Arial"/>
                <w:sz w:val="18"/>
                <w:szCs w:val="18"/>
              </w:rPr>
              <w:t>Duikers kwijt</w:t>
            </w:r>
          </w:p>
        </w:tc>
        <w:tc>
          <w:tcPr>
            <w:tcW w:w="2682" w:type="pct"/>
            <w:tcBorders>
              <w:top w:val="single" w:sz="6" w:space="0" w:color="EE743F"/>
              <w:left w:val="single" w:sz="6" w:space="0" w:color="EE743F"/>
              <w:bottom w:val="single" w:sz="12" w:space="0" w:color="EE743F"/>
              <w:right w:val="single" w:sz="6" w:space="0" w:color="EE743F"/>
            </w:tcBorders>
          </w:tcPr>
          <w:p w:rsidR="001C4D7F" w:rsidRPr="005D56C3" w:rsidRDefault="001C4D7F" w:rsidP="00900135">
            <w:pPr>
              <w:rPr>
                <w:rFonts w:cs="Arial"/>
                <w:b/>
                <w:sz w:val="18"/>
                <w:szCs w:val="18"/>
              </w:rPr>
            </w:pPr>
            <w:r w:rsidRPr="005D56C3">
              <w:rPr>
                <w:rFonts w:cs="Arial"/>
                <w:b/>
                <w:sz w:val="18"/>
                <w:szCs w:val="18"/>
              </w:rPr>
              <w:t xml:space="preserve">Noodprocedure uitvoeren via 112 </w:t>
            </w:r>
          </w:p>
          <w:p w:rsidR="001C4D7F" w:rsidRPr="005D56C3" w:rsidRDefault="001C4D7F" w:rsidP="00900135">
            <w:pPr>
              <w:rPr>
                <w:rFonts w:cs="Arial"/>
                <w:b/>
                <w:sz w:val="18"/>
                <w:szCs w:val="18"/>
              </w:rPr>
            </w:pPr>
            <w:r w:rsidRPr="005D56C3">
              <w:rPr>
                <w:rFonts w:cs="Arial"/>
                <w:b/>
                <w:sz w:val="18"/>
                <w:szCs w:val="18"/>
              </w:rPr>
              <w:t>‘melding duiker vermist’</w:t>
            </w:r>
          </w:p>
        </w:tc>
        <w:tc>
          <w:tcPr>
            <w:tcW w:w="996" w:type="pct"/>
            <w:tcBorders>
              <w:top w:val="single" w:sz="6" w:space="0" w:color="EE743F"/>
              <w:left w:val="single" w:sz="6" w:space="0" w:color="EE743F"/>
              <w:bottom w:val="single" w:sz="12" w:space="0" w:color="EE743F"/>
              <w:right w:val="single" w:sz="12" w:space="0" w:color="EE743F"/>
            </w:tcBorders>
          </w:tcPr>
          <w:p w:rsidR="001C4D7F" w:rsidRPr="005D56C3" w:rsidRDefault="001C4D7F" w:rsidP="00900135">
            <w:pPr>
              <w:rPr>
                <w:rFonts w:cs="Arial"/>
                <w:sz w:val="18"/>
                <w:szCs w:val="18"/>
              </w:rPr>
            </w:pPr>
          </w:p>
        </w:tc>
      </w:tr>
      <w:tr w:rsidR="001C4D7F" w:rsidRPr="00C774BA" w:rsidTr="00900135">
        <w:tc>
          <w:tcPr>
            <w:tcW w:w="1322" w:type="pct"/>
            <w:tcBorders>
              <w:top w:val="single" w:sz="6" w:space="0" w:color="EE743F"/>
              <w:left w:val="single" w:sz="12" w:space="0" w:color="EE743F"/>
              <w:bottom w:val="single" w:sz="12" w:space="0" w:color="EE743F"/>
              <w:right w:val="single" w:sz="6" w:space="0" w:color="EE743F"/>
            </w:tcBorders>
          </w:tcPr>
          <w:p w:rsidR="001C4D7F" w:rsidRPr="005D56C3" w:rsidRDefault="001C4D7F" w:rsidP="00900135">
            <w:pPr>
              <w:rPr>
                <w:rFonts w:cs="Arial"/>
                <w:sz w:val="18"/>
                <w:szCs w:val="18"/>
              </w:rPr>
            </w:pPr>
            <w:r w:rsidRPr="005D56C3">
              <w:rPr>
                <w:rFonts w:cs="Arial"/>
                <w:sz w:val="18"/>
                <w:szCs w:val="18"/>
              </w:rPr>
              <w:t>Oefeningen door duikers</w:t>
            </w:r>
          </w:p>
        </w:tc>
        <w:tc>
          <w:tcPr>
            <w:tcW w:w="2682" w:type="pct"/>
            <w:tcBorders>
              <w:top w:val="single" w:sz="6" w:space="0" w:color="EE743F"/>
              <w:left w:val="single" w:sz="6" w:space="0" w:color="EE743F"/>
              <w:bottom w:val="single" w:sz="12" w:space="0" w:color="EE743F"/>
              <w:right w:val="single" w:sz="6" w:space="0" w:color="EE743F"/>
            </w:tcBorders>
          </w:tcPr>
          <w:p w:rsidR="001C4D7F" w:rsidRPr="005D56C3" w:rsidRDefault="001C4D7F" w:rsidP="00900135">
            <w:pPr>
              <w:rPr>
                <w:rFonts w:cs="Arial"/>
                <w:sz w:val="18"/>
                <w:szCs w:val="18"/>
              </w:rPr>
            </w:pPr>
            <w:r w:rsidRPr="005D56C3">
              <w:rPr>
                <w:rFonts w:cs="Arial"/>
                <w:sz w:val="18"/>
                <w:szCs w:val="18"/>
              </w:rPr>
              <w:t>Oefeningen vooraf bekend maken bij toezichthouder</w:t>
            </w:r>
          </w:p>
        </w:tc>
        <w:tc>
          <w:tcPr>
            <w:tcW w:w="996" w:type="pct"/>
            <w:tcBorders>
              <w:top w:val="single" w:sz="6" w:space="0" w:color="EE743F"/>
              <w:left w:val="single" w:sz="6" w:space="0" w:color="EE743F"/>
              <w:bottom w:val="single" w:sz="12" w:space="0" w:color="EE743F"/>
              <w:right w:val="single" w:sz="12" w:space="0" w:color="EE743F"/>
            </w:tcBorders>
          </w:tcPr>
          <w:p w:rsidR="001C4D7F" w:rsidRPr="005D56C3" w:rsidRDefault="001C4D7F" w:rsidP="00900135">
            <w:pPr>
              <w:rPr>
                <w:rFonts w:cs="Arial"/>
                <w:sz w:val="18"/>
                <w:szCs w:val="18"/>
              </w:rPr>
            </w:pPr>
          </w:p>
        </w:tc>
      </w:tr>
    </w:tbl>
    <w:p w:rsidR="00EB077C" w:rsidRPr="007F7C77" w:rsidRDefault="00EB077C" w:rsidP="00DC22FF">
      <w:pPr>
        <w:ind w:left="0"/>
      </w:pPr>
    </w:p>
    <w:p w:rsidR="00EB077C" w:rsidRPr="007F7C77" w:rsidRDefault="00EB077C" w:rsidP="00EB077C"/>
    <w:p w:rsidR="00A76220" w:rsidRPr="00ED34DC" w:rsidRDefault="00A76220" w:rsidP="00ED34DC">
      <w:pPr>
        <w:pStyle w:val="Kop3"/>
        <w:rPr>
          <w:sz w:val="24"/>
          <w:szCs w:val="24"/>
        </w:rPr>
      </w:pPr>
    </w:p>
    <w:sectPr w:rsidR="00A76220" w:rsidRPr="00ED34DC" w:rsidSect="006644A5">
      <w:headerReference w:type="even" r:id="rId18"/>
      <w:headerReference w:type="default" r:id="rId19"/>
      <w:footerReference w:type="even" r:id="rId20"/>
      <w:footerReference w:type="default" r:id="rId21"/>
      <w:headerReference w:type="first" r:id="rId22"/>
      <w:footerReference w:type="first" r:id="rId23"/>
      <w:pgSz w:w="11900" w:h="16840"/>
      <w:pgMar w:top="304" w:right="1835" w:bottom="1417" w:left="1417" w:header="0" w:footer="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5D47" w:rsidRPr="007F7C77" w:rsidRDefault="008F5D47" w:rsidP="00052BF8">
      <w:r w:rsidRPr="007F7C77">
        <w:separator/>
      </w:r>
    </w:p>
  </w:endnote>
  <w:endnote w:type="continuationSeparator" w:id="0">
    <w:p w:rsidR="008F5D47" w:rsidRPr="007F7C77" w:rsidRDefault="008F5D47" w:rsidP="00052BF8">
      <w:r w:rsidRPr="007F7C7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A7E" w:rsidRDefault="00172A7E">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4080029"/>
      <w:docPartObj>
        <w:docPartGallery w:val="Page Numbers (Bottom of Page)"/>
        <w:docPartUnique/>
      </w:docPartObj>
    </w:sdtPr>
    <w:sdtEndPr/>
    <w:sdtContent>
      <w:p w:rsidR="00415111" w:rsidRPr="00172A7E" w:rsidRDefault="00172A7E" w:rsidP="00415111">
        <w:pPr>
          <w:pStyle w:val="Voettekst"/>
          <w:jc w:val="center"/>
          <w:rPr>
            <w:b/>
          </w:rPr>
        </w:pPr>
        <w:r>
          <w:rPr>
            <w:rFonts w:eastAsia="Times New Roman"/>
            <w:noProof/>
          </w:rPr>
          <w:drawing>
            <wp:anchor distT="0" distB="0" distL="114300" distR="114300" simplePos="0" relativeHeight="251659264" behindDoc="1" locked="0" layoutInCell="1" allowOverlap="1" wp14:anchorId="5524B4F0" wp14:editId="7C3E456F">
              <wp:simplePos x="0" y="0"/>
              <wp:positionH relativeFrom="column">
                <wp:posOffset>-747395</wp:posOffset>
              </wp:positionH>
              <wp:positionV relativeFrom="paragraph">
                <wp:posOffset>-648335</wp:posOffset>
              </wp:positionV>
              <wp:extent cx="7271021" cy="1233170"/>
              <wp:effectExtent l="0" t="0" r="6350" b="5080"/>
              <wp:wrapNone/>
              <wp:docPr id="12" name="Afbeelding 12" descr="cid:DC9C87D7-07C3-40D0-8BFA-4983216EA8EA@NTHANSNEL.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F37D25-590D-4831-87DD-5DC857A7746D" descr="cid:DC9C87D7-07C3-40D0-8BFA-4983216EA8EA@NTHANSNEL.local"/>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7271021" cy="12331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330B8" w:rsidRPr="007F7C77" w:rsidRDefault="005D56C3" w:rsidP="00EB077C">
        <w:pPr>
          <w:pStyle w:val="Voettekst"/>
          <w:jc w:val="center"/>
        </w:pPr>
      </w:p>
    </w:sdtContent>
  </w:sdt>
  <w:p w:rsidR="00BF3878" w:rsidRPr="007F7C77" w:rsidRDefault="00BF3878" w:rsidP="00052BF8">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44A5" w:rsidRPr="00415111" w:rsidRDefault="006644A5" w:rsidP="00415111">
    <w:pPr>
      <w:pStyle w:val="Voettekst"/>
      <w:ind w:left="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5D47" w:rsidRPr="007F7C77" w:rsidRDefault="008F5D47" w:rsidP="00052BF8">
      <w:r w:rsidRPr="007F7C77">
        <w:separator/>
      </w:r>
    </w:p>
  </w:footnote>
  <w:footnote w:type="continuationSeparator" w:id="0">
    <w:p w:rsidR="008F5D47" w:rsidRPr="007F7C77" w:rsidRDefault="008F5D47" w:rsidP="00052BF8">
      <w:r w:rsidRPr="007F7C77">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A7E" w:rsidRDefault="00172A7E">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A7E" w:rsidRDefault="00172A7E">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A7E" w:rsidRDefault="00172A7E">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style="width:470.25pt;height:522pt" o:bullet="t">
        <v:imagedata r:id="rId1" o:title="beeldmerk blauw"/>
      </v:shape>
    </w:pict>
  </w:numPicBullet>
  <w:abstractNum w:abstractNumId="0">
    <w:nsid w:val="0AA9354D"/>
    <w:multiLevelType w:val="hybridMultilevel"/>
    <w:tmpl w:val="00F632AA"/>
    <w:lvl w:ilvl="0" w:tplc="0413000F">
      <w:start w:val="1"/>
      <w:numFmt w:val="decimal"/>
      <w:lvlText w:val="%1."/>
      <w:lvlJc w:val="left"/>
      <w:pPr>
        <w:ind w:left="862" w:hanging="360"/>
      </w:pPr>
    </w:lvl>
    <w:lvl w:ilvl="1" w:tplc="04130019" w:tentative="1">
      <w:start w:val="1"/>
      <w:numFmt w:val="lowerLetter"/>
      <w:lvlText w:val="%2."/>
      <w:lvlJc w:val="left"/>
      <w:pPr>
        <w:ind w:left="1582" w:hanging="360"/>
      </w:pPr>
    </w:lvl>
    <w:lvl w:ilvl="2" w:tplc="0413001B" w:tentative="1">
      <w:start w:val="1"/>
      <w:numFmt w:val="lowerRoman"/>
      <w:lvlText w:val="%3."/>
      <w:lvlJc w:val="right"/>
      <w:pPr>
        <w:ind w:left="2302" w:hanging="180"/>
      </w:pPr>
    </w:lvl>
    <w:lvl w:ilvl="3" w:tplc="0413000F" w:tentative="1">
      <w:start w:val="1"/>
      <w:numFmt w:val="decimal"/>
      <w:lvlText w:val="%4."/>
      <w:lvlJc w:val="left"/>
      <w:pPr>
        <w:ind w:left="3022" w:hanging="360"/>
      </w:pPr>
    </w:lvl>
    <w:lvl w:ilvl="4" w:tplc="04130019" w:tentative="1">
      <w:start w:val="1"/>
      <w:numFmt w:val="lowerLetter"/>
      <w:lvlText w:val="%5."/>
      <w:lvlJc w:val="left"/>
      <w:pPr>
        <w:ind w:left="3742" w:hanging="360"/>
      </w:pPr>
    </w:lvl>
    <w:lvl w:ilvl="5" w:tplc="0413001B" w:tentative="1">
      <w:start w:val="1"/>
      <w:numFmt w:val="lowerRoman"/>
      <w:lvlText w:val="%6."/>
      <w:lvlJc w:val="right"/>
      <w:pPr>
        <w:ind w:left="4462" w:hanging="180"/>
      </w:pPr>
    </w:lvl>
    <w:lvl w:ilvl="6" w:tplc="0413000F" w:tentative="1">
      <w:start w:val="1"/>
      <w:numFmt w:val="decimal"/>
      <w:lvlText w:val="%7."/>
      <w:lvlJc w:val="left"/>
      <w:pPr>
        <w:ind w:left="5182" w:hanging="360"/>
      </w:pPr>
    </w:lvl>
    <w:lvl w:ilvl="7" w:tplc="04130019" w:tentative="1">
      <w:start w:val="1"/>
      <w:numFmt w:val="lowerLetter"/>
      <w:lvlText w:val="%8."/>
      <w:lvlJc w:val="left"/>
      <w:pPr>
        <w:ind w:left="5902" w:hanging="360"/>
      </w:pPr>
    </w:lvl>
    <w:lvl w:ilvl="8" w:tplc="0413001B" w:tentative="1">
      <w:start w:val="1"/>
      <w:numFmt w:val="lowerRoman"/>
      <w:lvlText w:val="%9."/>
      <w:lvlJc w:val="right"/>
      <w:pPr>
        <w:ind w:left="6622" w:hanging="180"/>
      </w:pPr>
    </w:lvl>
  </w:abstractNum>
  <w:abstractNum w:abstractNumId="1">
    <w:nsid w:val="25C81D49"/>
    <w:multiLevelType w:val="hybridMultilevel"/>
    <w:tmpl w:val="5450D37A"/>
    <w:lvl w:ilvl="0" w:tplc="9F921D86">
      <w:start w:val="1"/>
      <w:numFmt w:val="bullet"/>
      <w:lvlText w:val=""/>
      <w:lvlPicBulletId w:val="0"/>
      <w:lvlJc w:val="left"/>
      <w:pPr>
        <w:ind w:left="3735"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3AB44D1D"/>
    <w:multiLevelType w:val="hybridMultilevel"/>
    <w:tmpl w:val="1FF07D1E"/>
    <w:lvl w:ilvl="0" w:tplc="04130001">
      <w:start w:val="1"/>
      <w:numFmt w:val="bullet"/>
      <w:lvlText w:val=""/>
      <w:lvlJc w:val="left"/>
      <w:pPr>
        <w:ind w:left="3735" w:hanging="360"/>
      </w:pPr>
      <w:rPr>
        <w:rFonts w:ascii="Symbol" w:hAnsi="Symbol" w:hint="default"/>
      </w:rPr>
    </w:lvl>
    <w:lvl w:ilvl="1" w:tplc="04130003" w:tentative="1">
      <w:start w:val="1"/>
      <w:numFmt w:val="bullet"/>
      <w:lvlText w:val="o"/>
      <w:lvlJc w:val="left"/>
      <w:pPr>
        <w:ind w:left="4455" w:hanging="360"/>
      </w:pPr>
      <w:rPr>
        <w:rFonts w:ascii="Courier New" w:hAnsi="Courier New" w:cs="Courier New" w:hint="default"/>
      </w:rPr>
    </w:lvl>
    <w:lvl w:ilvl="2" w:tplc="04130005" w:tentative="1">
      <w:start w:val="1"/>
      <w:numFmt w:val="bullet"/>
      <w:lvlText w:val=""/>
      <w:lvlJc w:val="left"/>
      <w:pPr>
        <w:ind w:left="5175" w:hanging="360"/>
      </w:pPr>
      <w:rPr>
        <w:rFonts w:ascii="Wingdings" w:hAnsi="Wingdings" w:hint="default"/>
      </w:rPr>
    </w:lvl>
    <w:lvl w:ilvl="3" w:tplc="04130001" w:tentative="1">
      <w:start w:val="1"/>
      <w:numFmt w:val="bullet"/>
      <w:lvlText w:val=""/>
      <w:lvlJc w:val="left"/>
      <w:pPr>
        <w:ind w:left="5895" w:hanging="360"/>
      </w:pPr>
      <w:rPr>
        <w:rFonts w:ascii="Symbol" w:hAnsi="Symbol" w:hint="default"/>
      </w:rPr>
    </w:lvl>
    <w:lvl w:ilvl="4" w:tplc="04130003" w:tentative="1">
      <w:start w:val="1"/>
      <w:numFmt w:val="bullet"/>
      <w:lvlText w:val="o"/>
      <w:lvlJc w:val="left"/>
      <w:pPr>
        <w:ind w:left="6615" w:hanging="360"/>
      </w:pPr>
      <w:rPr>
        <w:rFonts w:ascii="Courier New" w:hAnsi="Courier New" w:cs="Courier New" w:hint="default"/>
      </w:rPr>
    </w:lvl>
    <w:lvl w:ilvl="5" w:tplc="04130005" w:tentative="1">
      <w:start w:val="1"/>
      <w:numFmt w:val="bullet"/>
      <w:lvlText w:val=""/>
      <w:lvlJc w:val="left"/>
      <w:pPr>
        <w:ind w:left="7335" w:hanging="360"/>
      </w:pPr>
      <w:rPr>
        <w:rFonts w:ascii="Wingdings" w:hAnsi="Wingdings" w:hint="default"/>
      </w:rPr>
    </w:lvl>
    <w:lvl w:ilvl="6" w:tplc="04130001" w:tentative="1">
      <w:start w:val="1"/>
      <w:numFmt w:val="bullet"/>
      <w:lvlText w:val=""/>
      <w:lvlJc w:val="left"/>
      <w:pPr>
        <w:ind w:left="8055" w:hanging="360"/>
      </w:pPr>
      <w:rPr>
        <w:rFonts w:ascii="Symbol" w:hAnsi="Symbol" w:hint="default"/>
      </w:rPr>
    </w:lvl>
    <w:lvl w:ilvl="7" w:tplc="04130003" w:tentative="1">
      <w:start w:val="1"/>
      <w:numFmt w:val="bullet"/>
      <w:lvlText w:val="o"/>
      <w:lvlJc w:val="left"/>
      <w:pPr>
        <w:ind w:left="8775" w:hanging="360"/>
      </w:pPr>
      <w:rPr>
        <w:rFonts w:ascii="Courier New" w:hAnsi="Courier New" w:cs="Courier New" w:hint="default"/>
      </w:rPr>
    </w:lvl>
    <w:lvl w:ilvl="8" w:tplc="04130005" w:tentative="1">
      <w:start w:val="1"/>
      <w:numFmt w:val="bullet"/>
      <w:lvlText w:val=""/>
      <w:lvlJc w:val="left"/>
      <w:pPr>
        <w:ind w:left="9495" w:hanging="360"/>
      </w:pPr>
      <w:rPr>
        <w:rFonts w:ascii="Wingdings" w:hAnsi="Wingdings" w:hint="default"/>
      </w:rPr>
    </w:lvl>
  </w:abstractNum>
  <w:abstractNum w:abstractNumId="3">
    <w:nsid w:val="43D91067"/>
    <w:multiLevelType w:val="hybridMultilevel"/>
    <w:tmpl w:val="589A9E02"/>
    <w:lvl w:ilvl="0" w:tplc="BE70758E">
      <w:numFmt w:val="bullet"/>
      <w:lvlText w:val="-"/>
      <w:lvlJc w:val="left"/>
      <w:pPr>
        <w:ind w:left="502" w:hanging="360"/>
      </w:pPr>
      <w:rPr>
        <w:rFonts w:ascii="Lucida Sans Unicode" w:eastAsiaTheme="minorEastAsia" w:hAnsi="Lucida Sans Unicode" w:cstheme="minorBidi" w:hint="default"/>
      </w:rPr>
    </w:lvl>
    <w:lvl w:ilvl="1" w:tplc="04130003" w:tentative="1">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4">
    <w:nsid w:val="4BB35131"/>
    <w:multiLevelType w:val="hybridMultilevel"/>
    <w:tmpl w:val="1D603806"/>
    <w:lvl w:ilvl="0" w:tplc="206EA67A">
      <w:start w:val="1"/>
      <w:numFmt w:val="bullet"/>
      <w:lvlText w:val=""/>
      <w:lvlPicBulletId w:val="0"/>
      <w:lvlJc w:val="left"/>
      <w:pPr>
        <w:ind w:left="785" w:hanging="360"/>
      </w:pPr>
      <w:rPr>
        <w:rFonts w:ascii="Symbol" w:hAnsi="Symbol" w:hint="default"/>
        <w:color w:val="auto"/>
      </w:rPr>
    </w:lvl>
    <w:lvl w:ilvl="1" w:tplc="04130003" w:tentative="1">
      <w:start w:val="1"/>
      <w:numFmt w:val="bullet"/>
      <w:lvlText w:val="o"/>
      <w:lvlJc w:val="left"/>
      <w:pPr>
        <w:ind w:left="1505" w:hanging="360"/>
      </w:pPr>
      <w:rPr>
        <w:rFonts w:ascii="Courier New" w:hAnsi="Courier New" w:cs="Courier New" w:hint="default"/>
      </w:rPr>
    </w:lvl>
    <w:lvl w:ilvl="2" w:tplc="04130005" w:tentative="1">
      <w:start w:val="1"/>
      <w:numFmt w:val="bullet"/>
      <w:lvlText w:val=""/>
      <w:lvlJc w:val="left"/>
      <w:pPr>
        <w:ind w:left="2225" w:hanging="360"/>
      </w:pPr>
      <w:rPr>
        <w:rFonts w:ascii="Wingdings" w:hAnsi="Wingdings" w:hint="default"/>
      </w:rPr>
    </w:lvl>
    <w:lvl w:ilvl="3" w:tplc="04130001" w:tentative="1">
      <w:start w:val="1"/>
      <w:numFmt w:val="bullet"/>
      <w:lvlText w:val=""/>
      <w:lvlJc w:val="left"/>
      <w:pPr>
        <w:ind w:left="2945" w:hanging="360"/>
      </w:pPr>
      <w:rPr>
        <w:rFonts w:ascii="Symbol" w:hAnsi="Symbol" w:hint="default"/>
      </w:rPr>
    </w:lvl>
    <w:lvl w:ilvl="4" w:tplc="04130003" w:tentative="1">
      <w:start w:val="1"/>
      <w:numFmt w:val="bullet"/>
      <w:lvlText w:val="o"/>
      <w:lvlJc w:val="left"/>
      <w:pPr>
        <w:ind w:left="3665" w:hanging="360"/>
      </w:pPr>
      <w:rPr>
        <w:rFonts w:ascii="Courier New" w:hAnsi="Courier New" w:cs="Courier New" w:hint="default"/>
      </w:rPr>
    </w:lvl>
    <w:lvl w:ilvl="5" w:tplc="04130005" w:tentative="1">
      <w:start w:val="1"/>
      <w:numFmt w:val="bullet"/>
      <w:lvlText w:val=""/>
      <w:lvlJc w:val="left"/>
      <w:pPr>
        <w:ind w:left="4385" w:hanging="360"/>
      </w:pPr>
      <w:rPr>
        <w:rFonts w:ascii="Wingdings" w:hAnsi="Wingdings" w:hint="default"/>
      </w:rPr>
    </w:lvl>
    <w:lvl w:ilvl="6" w:tplc="04130001" w:tentative="1">
      <w:start w:val="1"/>
      <w:numFmt w:val="bullet"/>
      <w:lvlText w:val=""/>
      <w:lvlJc w:val="left"/>
      <w:pPr>
        <w:ind w:left="5105" w:hanging="360"/>
      </w:pPr>
      <w:rPr>
        <w:rFonts w:ascii="Symbol" w:hAnsi="Symbol" w:hint="default"/>
      </w:rPr>
    </w:lvl>
    <w:lvl w:ilvl="7" w:tplc="04130003" w:tentative="1">
      <w:start w:val="1"/>
      <w:numFmt w:val="bullet"/>
      <w:lvlText w:val="o"/>
      <w:lvlJc w:val="left"/>
      <w:pPr>
        <w:ind w:left="5825" w:hanging="360"/>
      </w:pPr>
      <w:rPr>
        <w:rFonts w:ascii="Courier New" w:hAnsi="Courier New" w:cs="Courier New" w:hint="default"/>
      </w:rPr>
    </w:lvl>
    <w:lvl w:ilvl="8" w:tplc="04130005" w:tentative="1">
      <w:start w:val="1"/>
      <w:numFmt w:val="bullet"/>
      <w:lvlText w:val=""/>
      <w:lvlJc w:val="left"/>
      <w:pPr>
        <w:ind w:left="6545" w:hanging="360"/>
      </w:pPr>
      <w:rPr>
        <w:rFonts w:ascii="Wingdings" w:hAnsi="Wingdings" w:hint="default"/>
      </w:rPr>
    </w:lvl>
  </w:abstractNum>
  <w:abstractNum w:abstractNumId="5">
    <w:nsid w:val="5A902102"/>
    <w:multiLevelType w:val="hybridMultilevel"/>
    <w:tmpl w:val="1D188ED0"/>
    <w:lvl w:ilvl="0" w:tplc="04130001">
      <w:start w:val="1"/>
      <w:numFmt w:val="bullet"/>
      <w:lvlText w:val=""/>
      <w:lvlJc w:val="left"/>
      <w:pPr>
        <w:ind w:left="3735" w:hanging="360"/>
      </w:pPr>
      <w:rPr>
        <w:rFonts w:ascii="Symbol" w:hAnsi="Symbol" w:hint="default"/>
      </w:rPr>
    </w:lvl>
    <w:lvl w:ilvl="1" w:tplc="04130003" w:tentative="1">
      <w:start w:val="1"/>
      <w:numFmt w:val="bullet"/>
      <w:lvlText w:val="o"/>
      <w:lvlJc w:val="left"/>
      <w:pPr>
        <w:ind w:left="4455" w:hanging="360"/>
      </w:pPr>
      <w:rPr>
        <w:rFonts w:ascii="Courier New" w:hAnsi="Courier New" w:cs="Courier New" w:hint="default"/>
      </w:rPr>
    </w:lvl>
    <w:lvl w:ilvl="2" w:tplc="04130005" w:tentative="1">
      <w:start w:val="1"/>
      <w:numFmt w:val="bullet"/>
      <w:lvlText w:val=""/>
      <w:lvlJc w:val="left"/>
      <w:pPr>
        <w:ind w:left="5175" w:hanging="360"/>
      </w:pPr>
      <w:rPr>
        <w:rFonts w:ascii="Wingdings" w:hAnsi="Wingdings" w:hint="default"/>
      </w:rPr>
    </w:lvl>
    <w:lvl w:ilvl="3" w:tplc="04130001" w:tentative="1">
      <w:start w:val="1"/>
      <w:numFmt w:val="bullet"/>
      <w:lvlText w:val=""/>
      <w:lvlJc w:val="left"/>
      <w:pPr>
        <w:ind w:left="5895" w:hanging="360"/>
      </w:pPr>
      <w:rPr>
        <w:rFonts w:ascii="Symbol" w:hAnsi="Symbol" w:hint="default"/>
      </w:rPr>
    </w:lvl>
    <w:lvl w:ilvl="4" w:tplc="04130003" w:tentative="1">
      <w:start w:val="1"/>
      <w:numFmt w:val="bullet"/>
      <w:lvlText w:val="o"/>
      <w:lvlJc w:val="left"/>
      <w:pPr>
        <w:ind w:left="6615" w:hanging="360"/>
      </w:pPr>
      <w:rPr>
        <w:rFonts w:ascii="Courier New" w:hAnsi="Courier New" w:cs="Courier New" w:hint="default"/>
      </w:rPr>
    </w:lvl>
    <w:lvl w:ilvl="5" w:tplc="04130005" w:tentative="1">
      <w:start w:val="1"/>
      <w:numFmt w:val="bullet"/>
      <w:lvlText w:val=""/>
      <w:lvlJc w:val="left"/>
      <w:pPr>
        <w:ind w:left="7335" w:hanging="360"/>
      </w:pPr>
      <w:rPr>
        <w:rFonts w:ascii="Wingdings" w:hAnsi="Wingdings" w:hint="default"/>
      </w:rPr>
    </w:lvl>
    <w:lvl w:ilvl="6" w:tplc="04130001" w:tentative="1">
      <w:start w:val="1"/>
      <w:numFmt w:val="bullet"/>
      <w:lvlText w:val=""/>
      <w:lvlJc w:val="left"/>
      <w:pPr>
        <w:ind w:left="8055" w:hanging="360"/>
      </w:pPr>
      <w:rPr>
        <w:rFonts w:ascii="Symbol" w:hAnsi="Symbol" w:hint="default"/>
      </w:rPr>
    </w:lvl>
    <w:lvl w:ilvl="7" w:tplc="04130003" w:tentative="1">
      <w:start w:val="1"/>
      <w:numFmt w:val="bullet"/>
      <w:lvlText w:val="o"/>
      <w:lvlJc w:val="left"/>
      <w:pPr>
        <w:ind w:left="8775" w:hanging="360"/>
      </w:pPr>
      <w:rPr>
        <w:rFonts w:ascii="Courier New" w:hAnsi="Courier New" w:cs="Courier New" w:hint="default"/>
      </w:rPr>
    </w:lvl>
    <w:lvl w:ilvl="8" w:tplc="04130005" w:tentative="1">
      <w:start w:val="1"/>
      <w:numFmt w:val="bullet"/>
      <w:lvlText w:val=""/>
      <w:lvlJc w:val="left"/>
      <w:pPr>
        <w:ind w:left="9495" w:hanging="360"/>
      </w:pPr>
      <w:rPr>
        <w:rFonts w:ascii="Wingdings" w:hAnsi="Wingdings" w:hint="default"/>
      </w:rPr>
    </w:lvl>
  </w:abstractNum>
  <w:abstractNum w:abstractNumId="6">
    <w:nsid w:val="5BA21861"/>
    <w:multiLevelType w:val="hybridMultilevel"/>
    <w:tmpl w:val="FEF0DC7C"/>
    <w:lvl w:ilvl="0" w:tplc="9F921D86">
      <w:start w:val="1"/>
      <w:numFmt w:val="bullet"/>
      <w:lvlText w:val=""/>
      <w:lvlPicBulletId w:val="0"/>
      <w:lvlJc w:val="left"/>
      <w:pPr>
        <w:ind w:left="862" w:hanging="360"/>
      </w:pPr>
      <w:rPr>
        <w:rFonts w:ascii="Symbol" w:hAnsi="Symbol" w:hint="default"/>
        <w:color w:val="auto"/>
      </w:rPr>
    </w:lvl>
    <w:lvl w:ilvl="1" w:tplc="04130003" w:tentative="1">
      <w:start w:val="1"/>
      <w:numFmt w:val="bullet"/>
      <w:lvlText w:val="o"/>
      <w:lvlJc w:val="left"/>
      <w:pPr>
        <w:ind w:left="1582" w:hanging="360"/>
      </w:pPr>
      <w:rPr>
        <w:rFonts w:ascii="Courier New" w:hAnsi="Courier New" w:cs="Courier New" w:hint="default"/>
      </w:rPr>
    </w:lvl>
    <w:lvl w:ilvl="2" w:tplc="04130005" w:tentative="1">
      <w:start w:val="1"/>
      <w:numFmt w:val="bullet"/>
      <w:lvlText w:val=""/>
      <w:lvlJc w:val="left"/>
      <w:pPr>
        <w:ind w:left="2302" w:hanging="360"/>
      </w:pPr>
      <w:rPr>
        <w:rFonts w:ascii="Wingdings" w:hAnsi="Wingdings" w:hint="default"/>
      </w:rPr>
    </w:lvl>
    <w:lvl w:ilvl="3" w:tplc="04130001" w:tentative="1">
      <w:start w:val="1"/>
      <w:numFmt w:val="bullet"/>
      <w:lvlText w:val=""/>
      <w:lvlJc w:val="left"/>
      <w:pPr>
        <w:ind w:left="3022" w:hanging="360"/>
      </w:pPr>
      <w:rPr>
        <w:rFonts w:ascii="Symbol" w:hAnsi="Symbol" w:hint="default"/>
      </w:rPr>
    </w:lvl>
    <w:lvl w:ilvl="4" w:tplc="04130003" w:tentative="1">
      <w:start w:val="1"/>
      <w:numFmt w:val="bullet"/>
      <w:lvlText w:val="o"/>
      <w:lvlJc w:val="left"/>
      <w:pPr>
        <w:ind w:left="3742" w:hanging="360"/>
      </w:pPr>
      <w:rPr>
        <w:rFonts w:ascii="Courier New" w:hAnsi="Courier New" w:cs="Courier New" w:hint="default"/>
      </w:rPr>
    </w:lvl>
    <w:lvl w:ilvl="5" w:tplc="04130005" w:tentative="1">
      <w:start w:val="1"/>
      <w:numFmt w:val="bullet"/>
      <w:lvlText w:val=""/>
      <w:lvlJc w:val="left"/>
      <w:pPr>
        <w:ind w:left="4462" w:hanging="360"/>
      </w:pPr>
      <w:rPr>
        <w:rFonts w:ascii="Wingdings" w:hAnsi="Wingdings" w:hint="default"/>
      </w:rPr>
    </w:lvl>
    <w:lvl w:ilvl="6" w:tplc="04130001" w:tentative="1">
      <w:start w:val="1"/>
      <w:numFmt w:val="bullet"/>
      <w:lvlText w:val=""/>
      <w:lvlJc w:val="left"/>
      <w:pPr>
        <w:ind w:left="5182" w:hanging="360"/>
      </w:pPr>
      <w:rPr>
        <w:rFonts w:ascii="Symbol" w:hAnsi="Symbol" w:hint="default"/>
      </w:rPr>
    </w:lvl>
    <w:lvl w:ilvl="7" w:tplc="04130003" w:tentative="1">
      <w:start w:val="1"/>
      <w:numFmt w:val="bullet"/>
      <w:lvlText w:val="o"/>
      <w:lvlJc w:val="left"/>
      <w:pPr>
        <w:ind w:left="5902" w:hanging="360"/>
      </w:pPr>
      <w:rPr>
        <w:rFonts w:ascii="Courier New" w:hAnsi="Courier New" w:cs="Courier New" w:hint="default"/>
      </w:rPr>
    </w:lvl>
    <w:lvl w:ilvl="8" w:tplc="04130005" w:tentative="1">
      <w:start w:val="1"/>
      <w:numFmt w:val="bullet"/>
      <w:lvlText w:val=""/>
      <w:lvlJc w:val="left"/>
      <w:pPr>
        <w:ind w:left="6622" w:hanging="360"/>
      </w:pPr>
      <w:rPr>
        <w:rFonts w:ascii="Wingdings" w:hAnsi="Wingdings" w:hint="default"/>
      </w:rPr>
    </w:lvl>
  </w:abstractNum>
  <w:abstractNum w:abstractNumId="7">
    <w:nsid w:val="61363179"/>
    <w:multiLevelType w:val="hybridMultilevel"/>
    <w:tmpl w:val="372E5D12"/>
    <w:lvl w:ilvl="0" w:tplc="645C93C4">
      <w:numFmt w:val="bullet"/>
      <w:lvlText w:val="-"/>
      <w:lvlJc w:val="left"/>
      <w:pPr>
        <w:ind w:left="502" w:hanging="360"/>
      </w:pPr>
      <w:rPr>
        <w:rFonts w:ascii="Lucida Sans Unicode" w:eastAsiaTheme="minorEastAsia" w:hAnsi="Lucida Sans Unicode" w:cstheme="minorBidi" w:hint="default"/>
      </w:rPr>
    </w:lvl>
    <w:lvl w:ilvl="1" w:tplc="04130003" w:tentative="1">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num w:numId="1">
    <w:abstractNumId w:val="2"/>
  </w:num>
  <w:num w:numId="2">
    <w:abstractNumId w:val="7"/>
  </w:num>
  <w:num w:numId="3">
    <w:abstractNumId w:val="1"/>
  </w:num>
  <w:num w:numId="4">
    <w:abstractNumId w:val="5"/>
  </w:num>
  <w:num w:numId="5">
    <w:abstractNumId w:val="4"/>
  </w:num>
  <w:num w:numId="6">
    <w:abstractNumId w:val="3"/>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306C"/>
    <w:rsid w:val="00052BF8"/>
    <w:rsid w:val="000972B9"/>
    <w:rsid w:val="00134A14"/>
    <w:rsid w:val="00172A7E"/>
    <w:rsid w:val="001856D0"/>
    <w:rsid w:val="001B03FB"/>
    <w:rsid w:val="001C4D7F"/>
    <w:rsid w:val="00211C27"/>
    <w:rsid w:val="00297534"/>
    <w:rsid w:val="0033306C"/>
    <w:rsid w:val="003E1E3D"/>
    <w:rsid w:val="00415111"/>
    <w:rsid w:val="00424EA3"/>
    <w:rsid w:val="005D56C3"/>
    <w:rsid w:val="00614D70"/>
    <w:rsid w:val="006644A5"/>
    <w:rsid w:val="00695520"/>
    <w:rsid w:val="006B6757"/>
    <w:rsid w:val="006C3789"/>
    <w:rsid w:val="006E3B03"/>
    <w:rsid w:val="007002FE"/>
    <w:rsid w:val="00701446"/>
    <w:rsid w:val="00723C54"/>
    <w:rsid w:val="0074443C"/>
    <w:rsid w:val="0076009B"/>
    <w:rsid w:val="0077060E"/>
    <w:rsid w:val="00786A61"/>
    <w:rsid w:val="007C3FCC"/>
    <w:rsid w:val="007F7C77"/>
    <w:rsid w:val="00877D1F"/>
    <w:rsid w:val="008D6299"/>
    <w:rsid w:val="008F5D47"/>
    <w:rsid w:val="00924091"/>
    <w:rsid w:val="009330B8"/>
    <w:rsid w:val="009A252A"/>
    <w:rsid w:val="009F1696"/>
    <w:rsid w:val="00A76220"/>
    <w:rsid w:val="00AA1241"/>
    <w:rsid w:val="00AD6D44"/>
    <w:rsid w:val="00B143B9"/>
    <w:rsid w:val="00B9096A"/>
    <w:rsid w:val="00BD6C5E"/>
    <w:rsid w:val="00BF3878"/>
    <w:rsid w:val="00C91012"/>
    <w:rsid w:val="00CA0057"/>
    <w:rsid w:val="00D600B6"/>
    <w:rsid w:val="00D867F2"/>
    <w:rsid w:val="00DA5614"/>
    <w:rsid w:val="00DC22FF"/>
    <w:rsid w:val="00DD07DA"/>
    <w:rsid w:val="00DE326D"/>
    <w:rsid w:val="00E72EA2"/>
    <w:rsid w:val="00EB077C"/>
    <w:rsid w:val="00ED34DC"/>
    <w:rsid w:val="00ED543D"/>
    <w:rsid w:val="00FB64DD"/>
    <w:rsid w:val="00FF1038"/>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inorEastAsia" w:hAnsiTheme="majorHAnsi" w:cstheme="minorBidi"/>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ard">
    <w:name w:val="Normal"/>
    <w:aliases w:val="Broodtekst"/>
    <w:qFormat/>
    <w:rsid w:val="00052BF8"/>
    <w:pPr>
      <w:tabs>
        <w:tab w:val="left" w:pos="8647"/>
      </w:tabs>
      <w:ind w:left="142" w:right="1"/>
    </w:pPr>
    <w:rPr>
      <w:rFonts w:ascii="Lucida Sans Unicode" w:hAnsi="Lucida Sans Unicode"/>
    </w:rPr>
  </w:style>
  <w:style w:type="paragraph" w:styleId="Kop1">
    <w:name w:val="heading 1"/>
    <w:basedOn w:val="Standaard"/>
    <w:next w:val="Standaard"/>
    <w:link w:val="Kop1Char"/>
    <w:uiPriority w:val="9"/>
    <w:qFormat/>
    <w:rsid w:val="00D600B6"/>
    <w:pPr>
      <w:ind w:right="419"/>
      <w:jc w:val="center"/>
      <w:outlineLvl w:val="0"/>
    </w:pPr>
    <w:rPr>
      <w:b/>
      <w:color w:val="F79646" w:themeColor="accent6"/>
      <w:sz w:val="48"/>
      <w:szCs w:val="48"/>
    </w:rPr>
  </w:style>
  <w:style w:type="paragraph" w:styleId="Kop2">
    <w:name w:val="heading 2"/>
    <w:basedOn w:val="Standaard"/>
    <w:next w:val="Standaard"/>
    <w:link w:val="Kop2Char"/>
    <w:uiPriority w:val="9"/>
    <w:unhideWhenUsed/>
    <w:qFormat/>
    <w:rsid w:val="00D600B6"/>
    <w:pPr>
      <w:outlineLvl w:val="1"/>
    </w:pPr>
    <w:rPr>
      <w:color w:val="F79646" w:themeColor="accent6"/>
      <w:sz w:val="32"/>
      <w:szCs w:val="32"/>
    </w:rPr>
  </w:style>
  <w:style w:type="paragraph" w:styleId="Kop3">
    <w:name w:val="heading 3"/>
    <w:basedOn w:val="Standaard"/>
    <w:next w:val="Standaard"/>
    <w:link w:val="Kop3Char"/>
    <w:uiPriority w:val="9"/>
    <w:unhideWhenUsed/>
    <w:qFormat/>
    <w:rsid w:val="00D600B6"/>
    <w:pPr>
      <w:outlineLvl w:val="2"/>
    </w:pPr>
    <w:rPr>
      <w:b/>
      <w:color w:val="4F81BD" w:themeColor="accent1"/>
      <w:sz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33306C"/>
    <w:pPr>
      <w:tabs>
        <w:tab w:val="center" w:pos="4536"/>
        <w:tab w:val="right" w:pos="9072"/>
      </w:tabs>
    </w:pPr>
  </w:style>
  <w:style w:type="character" w:customStyle="1" w:styleId="KoptekstChar">
    <w:name w:val="Koptekst Char"/>
    <w:basedOn w:val="Standaardalinea-lettertype"/>
    <w:link w:val="Koptekst"/>
    <w:uiPriority w:val="99"/>
    <w:rsid w:val="0033306C"/>
    <w:rPr>
      <w:lang w:val="en-GB"/>
    </w:rPr>
  </w:style>
  <w:style w:type="paragraph" w:styleId="Voettekst">
    <w:name w:val="footer"/>
    <w:basedOn w:val="Standaard"/>
    <w:link w:val="VoettekstChar"/>
    <w:uiPriority w:val="99"/>
    <w:unhideWhenUsed/>
    <w:rsid w:val="0033306C"/>
    <w:pPr>
      <w:tabs>
        <w:tab w:val="center" w:pos="4536"/>
        <w:tab w:val="right" w:pos="9072"/>
      </w:tabs>
    </w:pPr>
  </w:style>
  <w:style w:type="character" w:customStyle="1" w:styleId="VoettekstChar">
    <w:name w:val="Voettekst Char"/>
    <w:basedOn w:val="Standaardalinea-lettertype"/>
    <w:link w:val="Voettekst"/>
    <w:uiPriority w:val="99"/>
    <w:rsid w:val="0033306C"/>
    <w:rPr>
      <w:lang w:val="en-GB"/>
    </w:rPr>
  </w:style>
  <w:style w:type="paragraph" w:styleId="Ballontekst">
    <w:name w:val="Balloon Text"/>
    <w:basedOn w:val="Standaard"/>
    <w:link w:val="BallontekstChar"/>
    <w:uiPriority w:val="99"/>
    <w:semiHidden/>
    <w:unhideWhenUsed/>
    <w:rsid w:val="0033306C"/>
    <w:rPr>
      <w:rFonts w:ascii="Arial" w:hAnsi="Arial" w:cs="Arial"/>
      <w:sz w:val="18"/>
      <w:szCs w:val="18"/>
    </w:rPr>
  </w:style>
  <w:style w:type="character" w:customStyle="1" w:styleId="BallontekstChar">
    <w:name w:val="Ballontekst Char"/>
    <w:basedOn w:val="Standaardalinea-lettertype"/>
    <w:link w:val="Ballontekst"/>
    <w:uiPriority w:val="99"/>
    <w:semiHidden/>
    <w:rsid w:val="0033306C"/>
    <w:rPr>
      <w:rFonts w:ascii="Arial" w:hAnsi="Arial" w:cs="Arial"/>
      <w:sz w:val="18"/>
      <w:szCs w:val="18"/>
      <w:lang w:val="en-GB"/>
    </w:rPr>
  </w:style>
  <w:style w:type="character" w:customStyle="1" w:styleId="Kop1Char">
    <w:name w:val="Kop 1 Char"/>
    <w:basedOn w:val="Standaardalinea-lettertype"/>
    <w:link w:val="Kop1"/>
    <w:uiPriority w:val="9"/>
    <w:rsid w:val="00D600B6"/>
    <w:rPr>
      <w:rFonts w:ascii="Lucida Sans Unicode" w:hAnsi="Lucida Sans Unicode"/>
      <w:b/>
      <w:color w:val="F79646" w:themeColor="accent6"/>
      <w:sz w:val="48"/>
      <w:szCs w:val="48"/>
      <w:lang w:val="en-GB"/>
    </w:rPr>
  </w:style>
  <w:style w:type="character" w:customStyle="1" w:styleId="Kop2Char">
    <w:name w:val="Kop 2 Char"/>
    <w:basedOn w:val="Standaardalinea-lettertype"/>
    <w:link w:val="Kop2"/>
    <w:uiPriority w:val="9"/>
    <w:rsid w:val="00D600B6"/>
    <w:rPr>
      <w:rFonts w:ascii="Lucida Sans Unicode" w:hAnsi="Lucida Sans Unicode"/>
      <w:color w:val="F79646" w:themeColor="accent6"/>
      <w:sz w:val="32"/>
      <w:szCs w:val="32"/>
      <w:lang w:val="en-GB"/>
    </w:rPr>
  </w:style>
  <w:style w:type="character" w:customStyle="1" w:styleId="Kop3Char">
    <w:name w:val="Kop 3 Char"/>
    <w:basedOn w:val="Standaardalinea-lettertype"/>
    <w:link w:val="Kop3"/>
    <w:uiPriority w:val="9"/>
    <w:rsid w:val="00D600B6"/>
    <w:rPr>
      <w:rFonts w:ascii="Lucida Sans Unicode" w:hAnsi="Lucida Sans Unicode"/>
      <w:b/>
      <w:color w:val="4F81BD" w:themeColor="accent1"/>
      <w:sz w:val="32"/>
      <w:lang w:val="en-GB"/>
    </w:rPr>
  </w:style>
  <w:style w:type="character" w:styleId="Zwaar">
    <w:name w:val="Strong"/>
    <w:aliases w:val="Introductie"/>
    <w:uiPriority w:val="22"/>
    <w:qFormat/>
    <w:rsid w:val="00D600B6"/>
    <w:rPr>
      <w:rFonts w:ascii="Lucida Sans Unicode" w:hAnsi="Lucida Sans Unicode"/>
      <w:b/>
      <w:sz w:val="22"/>
      <w:szCs w:val="22"/>
    </w:rPr>
  </w:style>
  <w:style w:type="paragraph" w:styleId="Citaat">
    <w:name w:val="Quote"/>
    <w:aliases w:val="Tussenkop"/>
    <w:basedOn w:val="Standaard"/>
    <w:next w:val="Standaard"/>
    <w:link w:val="CitaatChar"/>
    <w:uiPriority w:val="29"/>
    <w:qFormat/>
    <w:rsid w:val="00D600B6"/>
    <w:rPr>
      <w:color w:val="4F81BD" w:themeColor="accent1"/>
    </w:rPr>
  </w:style>
  <w:style w:type="character" w:customStyle="1" w:styleId="CitaatChar">
    <w:name w:val="Citaat Char"/>
    <w:aliases w:val="Tussenkop Char"/>
    <w:basedOn w:val="Standaardalinea-lettertype"/>
    <w:link w:val="Citaat"/>
    <w:uiPriority w:val="29"/>
    <w:rsid w:val="00D600B6"/>
    <w:rPr>
      <w:rFonts w:ascii="Lucida Sans Unicode" w:hAnsi="Lucida Sans Unicode"/>
      <w:color w:val="4F81BD" w:themeColor="accent1"/>
      <w:lang w:val="en-GB"/>
    </w:rPr>
  </w:style>
  <w:style w:type="character" w:styleId="Tekstvantijdelijkeaanduiding">
    <w:name w:val="Placeholder Text"/>
    <w:basedOn w:val="Standaardalinea-lettertype"/>
    <w:uiPriority w:val="99"/>
    <w:semiHidden/>
    <w:rsid w:val="009330B8"/>
    <w:rPr>
      <w:color w:val="808080"/>
    </w:rPr>
  </w:style>
  <w:style w:type="paragraph" w:styleId="Lijstalinea">
    <w:name w:val="List Paragraph"/>
    <w:basedOn w:val="Standaard"/>
    <w:uiPriority w:val="34"/>
    <w:rsid w:val="00EB077C"/>
    <w:pPr>
      <w:ind w:left="720"/>
      <w:contextualSpacing/>
    </w:pPr>
  </w:style>
  <w:style w:type="paragraph" w:styleId="Geenafstand">
    <w:name w:val="No Spacing"/>
    <w:uiPriority w:val="1"/>
    <w:qFormat/>
    <w:rsid w:val="001856D0"/>
    <w:rPr>
      <w:rFonts w:asciiTheme="minorHAnsi" w:eastAsiaTheme="minorHAnsi" w:hAnsiTheme="minorHAns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inorEastAsia" w:hAnsiTheme="majorHAnsi" w:cstheme="minorBidi"/>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ard">
    <w:name w:val="Normal"/>
    <w:aliases w:val="Broodtekst"/>
    <w:qFormat/>
    <w:rsid w:val="00052BF8"/>
    <w:pPr>
      <w:tabs>
        <w:tab w:val="left" w:pos="8647"/>
      </w:tabs>
      <w:ind w:left="142" w:right="1"/>
    </w:pPr>
    <w:rPr>
      <w:rFonts w:ascii="Lucida Sans Unicode" w:hAnsi="Lucida Sans Unicode"/>
    </w:rPr>
  </w:style>
  <w:style w:type="paragraph" w:styleId="Kop1">
    <w:name w:val="heading 1"/>
    <w:basedOn w:val="Standaard"/>
    <w:next w:val="Standaard"/>
    <w:link w:val="Kop1Char"/>
    <w:uiPriority w:val="9"/>
    <w:qFormat/>
    <w:rsid w:val="00D600B6"/>
    <w:pPr>
      <w:ind w:right="419"/>
      <w:jc w:val="center"/>
      <w:outlineLvl w:val="0"/>
    </w:pPr>
    <w:rPr>
      <w:b/>
      <w:color w:val="F79646" w:themeColor="accent6"/>
      <w:sz w:val="48"/>
      <w:szCs w:val="48"/>
    </w:rPr>
  </w:style>
  <w:style w:type="paragraph" w:styleId="Kop2">
    <w:name w:val="heading 2"/>
    <w:basedOn w:val="Standaard"/>
    <w:next w:val="Standaard"/>
    <w:link w:val="Kop2Char"/>
    <w:uiPriority w:val="9"/>
    <w:unhideWhenUsed/>
    <w:qFormat/>
    <w:rsid w:val="00D600B6"/>
    <w:pPr>
      <w:outlineLvl w:val="1"/>
    </w:pPr>
    <w:rPr>
      <w:color w:val="F79646" w:themeColor="accent6"/>
      <w:sz w:val="32"/>
      <w:szCs w:val="32"/>
    </w:rPr>
  </w:style>
  <w:style w:type="paragraph" w:styleId="Kop3">
    <w:name w:val="heading 3"/>
    <w:basedOn w:val="Standaard"/>
    <w:next w:val="Standaard"/>
    <w:link w:val="Kop3Char"/>
    <w:uiPriority w:val="9"/>
    <w:unhideWhenUsed/>
    <w:qFormat/>
    <w:rsid w:val="00D600B6"/>
    <w:pPr>
      <w:outlineLvl w:val="2"/>
    </w:pPr>
    <w:rPr>
      <w:b/>
      <w:color w:val="4F81BD" w:themeColor="accent1"/>
      <w:sz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33306C"/>
    <w:pPr>
      <w:tabs>
        <w:tab w:val="center" w:pos="4536"/>
        <w:tab w:val="right" w:pos="9072"/>
      </w:tabs>
    </w:pPr>
  </w:style>
  <w:style w:type="character" w:customStyle="1" w:styleId="KoptekstChar">
    <w:name w:val="Koptekst Char"/>
    <w:basedOn w:val="Standaardalinea-lettertype"/>
    <w:link w:val="Koptekst"/>
    <w:uiPriority w:val="99"/>
    <w:rsid w:val="0033306C"/>
    <w:rPr>
      <w:lang w:val="en-GB"/>
    </w:rPr>
  </w:style>
  <w:style w:type="paragraph" w:styleId="Voettekst">
    <w:name w:val="footer"/>
    <w:basedOn w:val="Standaard"/>
    <w:link w:val="VoettekstChar"/>
    <w:uiPriority w:val="99"/>
    <w:unhideWhenUsed/>
    <w:rsid w:val="0033306C"/>
    <w:pPr>
      <w:tabs>
        <w:tab w:val="center" w:pos="4536"/>
        <w:tab w:val="right" w:pos="9072"/>
      </w:tabs>
    </w:pPr>
  </w:style>
  <w:style w:type="character" w:customStyle="1" w:styleId="VoettekstChar">
    <w:name w:val="Voettekst Char"/>
    <w:basedOn w:val="Standaardalinea-lettertype"/>
    <w:link w:val="Voettekst"/>
    <w:uiPriority w:val="99"/>
    <w:rsid w:val="0033306C"/>
    <w:rPr>
      <w:lang w:val="en-GB"/>
    </w:rPr>
  </w:style>
  <w:style w:type="paragraph" w:styleId="Ballontekst">
    <w:name w:val="Balloon Text"/>
    <w:basedOn w:val="Standaard"/>
    <w:link w:val="BallontekstChar"/>
    <w:uiPriority w:val="99"/>
    <w:semiHidden/>
    <w:unhideWhenUsed/>
    <w:rsid w:val="0033306C"/>
    <w:rPr>
      <w:rFonts w:ascii="Arial" w:hAnsi="Arial" w:cs="Arial"/>
      <w:sz w:val="18"/>
      <w:szCs w:val="18"/>
    </w:rPr>
  </w:style>
  <w:style w:type="character" w:customStyle="1" w:styleId="BallontekstChar">
    <w:name w:val="Ballontekst Char"/>
    <w:basedOn w:val="Standaardalinea-lettertype"/>
    <w:link w:val="Ballontekst"/>
    <w:uiPriority w:val="99"/>
    <w:semiHidden/>
    <w:rsid w:val="0033306C"/>
    <w:rPr>
      <w:rFonts w:ascii="Arial" w:hAnsi="Arial" w:cs="Arial"/>
      <w:sz w:val="18"/>
      <w:szCs w:val="18"/>
      <w:lang w:val="en-GB"/>
    </w:rPr>
  </w:style>
  <w:style w:type="character" w:customStyle="1" w:styleId="Kop1Char">
    <w:name w:val="Kop 1 Char"/>
    <w:basedOn w:val="Standaardalinea-lettertype"/>
    <w:link w:val="Kop1"/>
    <w:uiPriority w:val="9"/>
    <w:rsid w:val="00D600B6"/>
    <w:rPr>
      <w:rFonts w:ascii="Lucida Sans Unicode" w:hAnsi="Lucida Sans Unicode"/>
      <w:b/>
      <w:color w:val="F79646" w:themeColor="accent6"/>
      <w:sz w:val="48"/>
      <w:szCs w:val="48"/>
      <w:lang w:val="en-GB"/>
    </w:rPr>
  </w:style>
  <w:style w:type="character" w:customStyle="1" w:styleId="Kop2Char">
    <w:name w:val="Kop 2 Char"/>
    <w:basedOn w:val="Standaardalinea-lettertype"/>
    <w:link w:val="Kop2"/>
    <w:uiPriority w:val="9"/>
    <w:rsid w:val="00D600B6"/>
    <w:rPr>
      <w:rFonts w:ascii="Lucida Sans Unicode" w:hAnsi="Lucida Sans Unicode"/>
      <w:color w:val="F79646" w:themeColor="accent6"/>
      <w:sz w:val="32"/>
      <w:szCs w:val="32"/>
      <w:lang w:val="en-GB"/>
    </w:rPr>
  </w:style>
  <w:style w:type="character" w:customStyle="1" w:styleId="Kop3Char">
    <w:name w:val="Kop 3 Char"/>
    <w:basedOn w:val="Standaardalinea-lettertype"/>
    <w:link w:val="Kop3"/>
    <w:uiPriority w:val="9"/>
    <w:rsid w:val="00D600B6"/>
    <w:rPr>
      <w:rFonts w:ascii="Lucida Sans Unicode" w:hAnsi="Lucida Sans Unicode"/>
      <w:b/>
      <w:color w:val="4F81BD" w:themeColor="accent1"/>
      <w:sz w:val="32"/>
      <w:lang w:val="en-GB"/>
    </w:rPr>
  </w:style>
  <w:style w:type="character" w:styleId="Zwaar">
    <w:name w:val="Strong"/>
    <w:aliases w:val="Introductie"/>
    <w:uiPriority w:val="22"/>
    <w:qFormat/>
    <w:rsid w:val="00D600B6"/>
    <w:rPr>
      <w:rFonts w:ascii="Lucida Sans Unicode" w:hAnsi="Lucida Sans Unicode"/>
      <w:b/>
      <w:sz w:val="22"/>
      <w:szCs w:val="22"/>
    </w:rPr>
  </w:style>
  <w:style w:type="paragraph" w:styleId="Citaat">
    <w:name w:val="Quote"/>
    <w:aliases w:val="Tussenkop"/>
    <w:basedOn w:val="Standaard"/>
    <w:next w:val="Standaard"/>
    <w:link w:val="CitaatChar"/>
    <w:uiPriority w:val="29"/>
    <w:qFormat/>
    <w:rsid w:val="00D600B6"/>
    <w:rPr>
      <w:color w:val="4F81BD" w:themeColor="accent1"/>
    </w:rPr>
  </w:style>
  <w:style w:type="character" w:customStyle="1" w:styleId="CitaatChar">
    <w:name w:val="Citaat Char"/>
    <w:aliases w:val="Tussenkop Char"/>
    <w:basedOn w:val="Standaardalinea-lettertype"/>
    <w:link w:val="Citaat"/>
    <w:uiPriority w:val="29"/>
    <w:rsid w:val="00D600B6"/>
    <w:rPr>
      <w:rFonts w:ascii="Lucida Sans Unicode" w:hAnsi="Lucida Sans Unicode"/>
      <w:color w:val="4F81BD" w:themeColor="accent1"/>
      <w:lang w:val="en-GB"/>
    </w:rPr>
  </w:style>
  <w:style w:type="character" w:styleId="Tekstvantijdelijkeaanduiding">
    <w:name w:val="Placeholder Text"/>
    <w:basedOn w:val="Standaardalinea-lettertype"/>
    <w:uiPriority w:val="99"/>
    <w:semiHidden/>
    <w:rsid w:val="009330B8"/>
    <w:rPr>
      <w:color w:val="808080"/>
    </w:rPr>
  </w:style>
  <w:style w:type="paragraph" w:styleId="Lijstalinea">
    <w:name w:val="List Paragraph"/>
    <w:basedOn w:val="Standaard"/>
    <w:uiPriority w:val="34"/>
    <w:rsid w:val="00EB077C"/>
    <w:pPr>
      <w:ind w:left="720"/>
      <w:contextualSpacing/>
    </w:pPr>
  </w:style>
  <w:style w:type="paragraph" w:styleId="Geenafstand">
    <w:name w:val="No Spacing"/>
    <w:uiPriority w:val="1"/>
    <w:qFormat/>
    <w:rsid w:val="001856D0"/>
    <w:rPr>
      <w:rFonts w:asciiTheme="minorHAnsi" w:eastAsiaTheme="minorHAnsi" w:hAnsiTheme="minorHAns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8.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settings" Target="settings.xml"/><Relationship Id="rId15" Type="http://schemas.microsoft.com/office/2007/relationships/hdphoto" Target="media/hdphoto2.wdp"/><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cid:DC9C87D7-07C3-40D0-8BFA-4983216EA8EA@NTHANSNEL.local" TargetMode="External"/><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CC5C94-C2A9-4423-A17B-D20ED8105D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159</Words>
  <Characters>1172</Characters>
  <Application>Microsoft Office Word</Application>
  <DocSecurity>0</DocSecurity>
  <Lines>106</Lines>
  <Paragraphs>49</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1282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Arthur Hermans</dc:creator>
  <cp:lastModifiedBy>Anne Schulze | NOB</cp:lastModifiedBy>
  <cp:revision>9</cp:revision>
  <cp:lastPrinted>2017-04-03T07:06:00Z</cp:lastPrinted>
  <dcterms:created xsi:type="dcterms:W3CDTF">2017-11-24T10:32:00Z</dcterms:created>
  <dcterms:modified xsi:type="dcterms:W3CDTF">2017-11-24T11:00:00Z</dcterms:modified>
</cp:coreProperties>
</file>